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4174" w14:textId="77777777" w:rsidR="00926AF2" w:rsidRPr="003C67ED" w:rsidRDefault="00926AF2" w:rsidP="00926AF2">
      <w:pPr>
        <w:spacing w:after="0" w:line="240" w:lineRule="auto"/>
        <w:rPr>
          <w:rStyle w:val="Svakutheving"/>
        </w:rPr>
      </w:pPr>
    </w:p>
    <w:p w14:paraId="21288D49" w14:textId="77777777" w:rsidR="002C2C77" w:rsidRDefault="00926AF2" w:rsidP="00434E62">
      <w:pPr>
        <w:pStyle w:val="Overskrift1"/>
        <w:spacing w:before="0" w:line="240" w:lineRule="auto"/>
        <w:jc w:val="center"/>
        <w:rPr>
          <w:rFonts w:ascii="Arial" w:hAnsi="Arial" w:cs="Arial"/>
        </w:rPr>
      </w:pPr>
      <w:r w:rsidRPr="00DF47B6">
        <w:rPr>
          <w:rFonts w:ascii="Arial" w:hAnsi="Arial" w:cs="Arial"/>
        </w:rPr>
        <w:t>STUDIEPLAN</w:t>
      </w:r>
      <w:r w:rsidR="00CC52DA">
        <w:rPr>
          <w:rFonts w:ascii="Arial" w:hAnsi="Arial" w:cs="Arial"/>
        </w:rPr>
        <w:t xml:space="preserve"> – </w:t>
      </w:r>
      <w:r w:rsidR="002C2C77">
        <w:rPr>
          <w:rFonts w:ascii="Arial" w:hAnsi="Arial" w:cs="Arial"/>
        </w:rPr>
        <w:t>Bachelor i barnevern</w:t>
      </w:r>
    </w:p>
    <w:p w14:paraId="4232CAE5" w14:textId="2BC0EA42" w:rsidR="00275B08" w:rsidRPr="00DF47B6" w:rsidRDefault="00CC52DA" w:rsidP="00434E62">
      <w:pPr>
        <w:pStyle w:val="Overskrift1"/>
        <w:spacing w:before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del 1 </w:t>
      </w:r>
    </w:p>
    <w:p w14:paraId="7FA58917" w14:textId="77777777" w:rsidR="002877E7" w:rsidRDefault="002877E7" w:rsidP="00DF2ECA">
      <w:pPr>
        <w:pStyle w:val="Overskrift2"/>
      </w:pPr>
    </w:p>
    <w:p w14:paraId="475D2740" w14:textId="68C599AE" w:rsidR="00E2377B" w:rsidRDefault="000F47A0" w:rsidP="00DF2ECA">
      <w:pPr>
        <w:pStyle w:val="Overskrift2"/>
      </w:pPr>
      <w:r>
        <w:t>F</w:t>
      </w:r>
      <w:r w:rsidR="00DF2ECA" w:rsidRPr="00DF2ECA">
        <w:t>aglig</w:t>
      </w:r>
      <w:r w:rsidR="00DF2ECA" w:rsidRPr="00C32FF0">
        <w:t xml:space="preserve"> tilhørighet </w:t>
      </w:r>
    </w:p>
    <w:p w14:paraId="60925B41" w14:textId="1B748EAF" w:rsidR="005778CC" w:rsidRPr="005B3232" w:rsidRDefault="005778CC" w:rsidP="005778CC">
      <w:pPr>
        <w:pStyle w:val="Default"/>
        <w:rPr>
          <w:color w:val="000000" w:themeColor="text1"/>
          <w:sz w:val="22"/>
          <w:szCs w:val="22"/>
        </w:rPr>
      </w:pPr>
      <w:r w:rsidRPr="005B3232">
        <w:rPr>
          <w:color w:val="000000" w:themeColor="text1"/>
          <w:sz w:val="22"/>
          <w:szCs w:val="22"/>
        </w:rPr>
        <w:t>Fakultet for Helse- og sosialvitenskap, Institutt for Helse-, sosial- og velferdsfag</w:t>
      </w:r>
      <w:r w:rsidR="004C3B31" w:rsidRPr="005B3232">
        <w:rPr>
          <w:color w:val="000000" w:themeColor="text1"/>
          <w:sz w:val="22"/>
          <w:szCs w:val="22"/>
        </w:rPr>
        <w:t>.</w:t>
      </w:r>
      <w:r w:rsidRPr="005B3232">
        <w:rPr>
          <w:color w:val="000000" w:themeColor="text1"/>
          <w:sz w:val="22"/>
          <w:szCs w:val="22"/>
        </w:rPr>
        <w:t xml:space="preserve"> </w:t>
      </w:r>
    </w:p>
    <w:p w14:paraId="52F3A3D8" w14:textId="7901771B" w:rsidR="00E2377B" w:rsidRPr="00932BA7" w:rsidRDefault="0050079B" w:rsidP="00932BA7">
      <w:pPr>
        <w:pStyle w:val="Overskrift2"/>
      </w:pPr>
      <w:r w:rsidRPr="005B3232">
        <w:br/>
      </w:r>
      <w:r w:rsidR="00BA1078" w:rsidRPr="00932BA7">
        <w:t xml:space="preserve">Studieprogrammets navn </w:t>
      </w:r>
      <w:r w:rsidR="00932BA7">
        <w:t>(bokmål)</w:t>
      </w:r>
    </w:p>
    <w:p w14:paraId="5E502440" w14:textId="4F200D6F" w:rsidR="005778CC" w:rsidRPr="005B3232" w:rsidRDefault="005778CC" w:rsidP="005778CC">
      <w:pPr>
        <w:rPr>
          <w:color w:val="000000" w:themeColor="text1"/>
        </w:rPr>
      </w:pPr>
      <w:r w:rsidRPr="005B3232">
        <w:rPr>
          <w:color w:val="000000" w:themeColor="text1"/>
        </w:rPr>
        <w:t>Bachelor i barnevern</w:t>
      </w:r>
      <w:r w:rsidR="004C3B31" w:rsidRPr="005B3232">
        <w:rPr>
          <w:color w:val="000000" w:themeColor="text1"/>
        </w:rPr>
        <w:t>.</w:t>
      </w:r>
    </w:p>
    <w:p w14:paraId="2C4B2566" w14:textId="3D5771A7" w:rsidR="00E2377B" w:rsidRPr="00932BA7" w:rsidRDefault="000F47A0" w:rsidP="00932BA7">
      <w:pPr>
        <w:pStyle w:val="Overskrift2"/>
      </w:pPr>
      <w:r w:rsidRPr="00932BA7">
        <w:t>S</w:t>
      </w:r>
      <w:r w:rsidR="00BA1078" w:rsidRPr="00932BA7">
        <w:t xml:space="preserve">tudieprogrammets navn </w:t>
      </w:r>
      <w:r w:rsidR="00932BA7">
        <w:t>(nynorsk)</w:t>
      </w:r>
    </w:p>
    <w:p w14:paraId="0CA3AB70" w14:textId="5D384536" w:rsidR="005778CC" w:rsidRPr="005B3232" w:rsidRDefault="005778CC" w:rsidP="005778CC">
      <w:pPr>
        <w:rPr>
          <w:color w:val="000000" w:themeColor="text1"/>
        </w:rPr>
      </w:pPr>
      <w:r w:rsidRPr="005B3232">
        <w:rPr>
          <w:color w:val="000000" w:themeColor="text1"/>
        </w:rPr>
        <w:t>Bachelor i barnevern</w:t>
      </w:r>
      <w:r w:rsidR="004C3B31" w:rsidRPr="005B3232">
        <w:rPr>
          <w:color w:val="000000" w:themeColor="text1"/>
        </w:rPr>
        <w:t>.</w:t>
      </w:r>
    </w:p>
    <w:p w14:paraId="4E83AA0D" w14:textId="12F810D6" w:rsidR="00E2377B" w:rsidRPr="00932BA7" w:rsidRDefault="000F47A0" w:rsidP="00932BA7">
      <w:pPr>
        <w:pStyle w:val="Overskrift2"/>
        <w:rPr>
          <w:lang w:val="en-US"/>
        </w:rPr>
      </w:pPr>
      <w:proofErr w:type="spellStart"/>
      <w:r w:rsidRPr="00932BA7">
        <w:rPr>
          <w:lang w:val="en-US"/>
        </w:rPr>
        <w:t>Stu</w:t>
      </w:r>
      <w:r w:rsidR="00BA1078" w:rsidRPr="00932BA7">
        <w:rPr>
          <w:lang w:val="en-US"/>
        </w:rPr>
        <w:t>dieprogrammets</w:t>
      </w:r>
      <w:proofErr w:type="spellEnd"/>
      <w:r w:rsidR="00BA1078" w:rsidRPr="00932BA7">
        <w:rPr>
          <w:lang w:val="en-US"/>
        </w:rPr>
        <w:t xml:space="preserve"> </w:t>
      </w:r>
      <w:proofErr w:type="spellStart"/>
      <w:r w:rsidR="00BA1078" w:rsidRPr="00932BA7">
        <w:rPr>
          <w:lang w:val="en-US"/>
        </w:rPr>
        <w:t>navn</w:t>
      </w:r>
      <w:proofErr w:type="spellEnd"/>
      <w:r w:rsidR="00BA1078" w:rsidRPr="00932BA7">
        <w:rPr>
          <w:lang w:val="en-US"/>
        </w:rPr>
        <w:t xml:space="preserve"> </w:t>
      </w:r>
      <w:r w:rsidR="00932BA7" w:rsidRPr="00932BA7">
        <w:rPr>
          <w:lang w:val="en-US"/>
        </w:rPr>
        <w:t>(</w:t>
      </w:r>
      <w:proofErr w:type="spellStart"/>
      <w:r w:rsidR="00932BA7" w:rsidRPr="00932BA7">
        <w:rPr>
          <w:lang w:val="en-US"/>
        </w:rPr>
        <w:t>engelsk</w:t>
      </w:r>
      <w:proofErr w:type="spellEnd"/>
      <w:r w:rsidR="00932BA7" w:rsidRPr="00932BA7">
        <w:rPr>
          <w:lang w:val="en-US"/>
        </w:rPr>
        <w:t>)</w:t>
      </w:r>
    </w:p>
    <w:p w14:paraId="0F8A488E" w14:textId="034A13F9" w:rsidR="005778CC" w:rsidRPr="005B3232" w:rsidRDefault="005778CC" w:rsidP="005778CC">
      <w:pPr>
        <w:rPr>
          <w:color w:val="000000" w:themeColor="text1"/>
          <w:lang w:val="en-US"/>
        </w:rPr>
      </w:pPr>
      <w:r w:rsidRPr="005B3232">
        <w:rPr>
          <w:color w:val="000000" w:themeColor="text1"/>
          <w:lang w:val="en-US"/>
        </w:rPr>
        <w:t xml:space="preserve">Bachelor in </w:t>
      </w:r>
      <w:r w:rsidR="00540120">
        <w:rPr>
          <w:color w:val="000000" w:themeColor="text1"/>
          <w:lang w:val="en-US"/>
        </w:rPr>
        <w:t>c</w:t>
      </w:r>
      <w:r w:rsidR="00605E10" w:rsidRPr="005B3232">
        <w:rPr>
          <w:color w:val="000000" w:themeColor="text1"/>
          <w:lang w:val="en-US"/>
        </w:rPr>
        <w:t xml:space="preserve">hild </w:t>
      </w:r>
      <w:r w:rsidR="00540120">
        <w:rPr>
          <w:color w:val="000000" w:themeColor="text1"/>
          <w:lang w:val="en-US"/>
        </w:rPr>
        <w:t>p</w:t>
      </w:r>
      <w:r w:rsidR="00605E10" w:rsidRPr="005B3232">
        <w:rPr>
          <w:color w:val="000000" w:themeColor="text1"/>
          <w:lang w:val="en-US"/>
        </w:rPr>
        <w:t xml:space="preserve">rotection and </w:t>
      </w:r>
      <w:r w:rsidR="00540120">
        <w:rPr>
          <w:color w:val="000000" w:themeColor="text1"/>
          <w:lang w:val="en-US"/>
        </w:rPr>
        <w:t>c</w:t>
      </w:r>
      <w:r w:rsidR="0050079B" w:rsidRPr="005B3232">
        <w:rPr>
          <w:color w:val="000000" w:themeColor="text1"/>
          <w:lang w:val="en-US"/>
        </w:rPr>
        <w:t xml:space="preserve">hild </w:t>
      </w:r>
      <w:r w:rsidR="00540120">
        <w:rPr>
          <w:color w:val="000000" w:themeColor="text1"/>
          <w:lang w:val="en-US"/>
        </w:rPr>
        <w:t>w</w:t>
      </w:r>
      <w:r w:rsidR="0050079B" w:rsidRPr="005B3232">
        <w:rPr>
          <w:color w:val="000000" w:themeColor="text1"/>
          <w:lang w:val="en-US"/>
        </w:rPr>
        <w:t>elfare</w:t>
      </w:r>
      <w:r w:rsidR="004C3B31" w:rsidRPr="005B3232">
        <w:rPr>
          <w:color w:val="000000" w:themeColor="text1"/>
          <w:lang w:val="en-US"/>
        </w:rPr>
        <w:t>.</w:t>
      </w:r>
    </w:p>
    <w:p w14:paraId="4EF1BBA7" w14:textId="6698451B" w:rsidR="00E2377B" w:rsidRPr="00932BA7" w:rsidRDefault="00813AC7" w:rsidP="00932BA7">
      <w:pPr>
        <w:pStyle w:val="Overskrift2"/>
      </w:pPr>
      <w:r w:rsidRPr="00932BA7">
        <w:t>Studieprogrammets omfang og organisering</w:t>
      </w:r>
    </w:p>
    <w:p w14:paraId="4D207DDA" w14:textId="6FA76BDE" w:rsidR="00026C61" w:rsidRPr="007A131A" w:rsidRDefault="000F47A0" w:rsidP="000F47A0">
      <w:r w:rsidRPr="005B3232">
        <w:rPr>
          <w:color w:val="000000" w:themeColor="text1"/>
        </w:rPr>
        <w:t>Bachelorstudium med et omfang på 180 studiepoeng</w:t>
      </w:r>
      <w:r w:rsidR="004C3B31" w:rsidRPr="005B3232">
        <w:rPr>
          <w:color w:val="000000" w:themeColor="text1"/>
        </w:rPr>
        <w:t>.</w:t>
      </w:r>
      <w:r w:rsidR="004C3B31">
        <w:rPr>
          <w:color w:val="FF0000"/>
        </w:rPr>
        <w:t xml:space="preserve"> </w:t>
      </w:r>
      <w:r w:rsidRPr="004C3B31">
        <w:t xml:space="preserve">Studiet er et treårig heltidsstudium. </w:t>
      </w:r>
      <w:r w:rsidRPr="007A131A">
        <w:t xml:space="preserve">Det består av seks emner </w:t>
      </w:r>
      <w:r w:rsidR="004C3B31" w:rsidRPr="007A131A">
        <w:rPr>
          <w:color w:val="000000" w:themeColor="text1"/>
        </w:rPr>
        <w:t>à</w:t>
      </w:r>
      <w:r w:rsidRPr="007A131A">
        <w:t xml:space="preserve"> 30 studiepoeng. </w:t>
      </w:r>
      <w:r w:rsidR="00026C61" w:rsidRPr="007A131A">
        <w:t>Undervisningsspråk</w:t>
      </w:r>
      <w:r w:rsidRPr="007A131A">
        <w:t xml:space="preserve">et er gjennomgående norsk. </w:t>
      </w:r>
    </w:p>
    <w:p w14:paraId="3BE17C5A" w14:textId="77777777" w:rsidR="00DD5BC9" w:rsidRPr="007A131A" w:rsidRDefault="00831EDD" w:rsidP="00DD5BC9">
      <w:pPr>
        <w:pStyle w:val="Overskrift2"/>
      </w:pPr>
      <w:r w:rsidRPr="007A131A">
        <w:t>Finansiering</w:t>
      </w:r>
    </w:p>
    <w:p w14:paraId="4C0746DA" w14:textId="73245172" w:rsidR="00831EDD" w:rsidRPr="004C3B31" w:rsidRDefault="00DD5BC9" w:rsidP="00DD5BC9">
      <w:pPr>
        <w:pStyle w:val="Default"/>
      </w:pPr>
      <w:r w:rsidRPr="004C3B31">
        <w:rPr>
          <w:sz w:val="22"/>
          <w:szCs w:val="22"/>
        </w:rPr>
        <w:t xml:space="preserve">Studiet har 100 </w:t>
      </w:r>
      <w:r w:rsidR="004C3B31" w:rsidRPr="007A131A">
        <w:rPr>
          <w:color w:val="000000" w:themeColor="text1"/>
          <w:sz w:val="22"/>
          <w:szCs w:val="22"/>
        </w:rPr>
        <w:t>prosent</w:t>
      </w:r>
      <w:r w:rsidRPr="007A131A">
        <w:rPr>
          <w:color w:val="000000" w:themeColor="text1"/>
          <w:sz w:val="22"/>
          <w:szCs w:val="22"/>
        </w:rPr>
        <w:t xml:space="preserve"> bevil</w:t>
      </w:r>
      <w:r w:rsidR="004C3B31" w:rsidRPr="007A131A">
        <w:rPr>
          <w:color w:val="000000" w:themeColor="text1"/>
          <w:sz w:val="22"/>
          <w:szCs w:val="22"/>
        </w:rPr>
        <w:t>gnings</w:t>
      </w:r>
      <w:r w:rsidR="004C3B31" w:rsidRPr="004C3B31">
        <w:rPr>
          <w:sz w:val="22"/>
          <w:szCs w:val="22"/>
        </w:rPr>
        <w:t>fina</w:t>
      </w:r>
      <w:r w:rsidRPr="004C3B31">
        <w:rPr>
          <w:sz w:val="22"/>
          <w:szCs w:val="22"/>
        </w:rPr>
        <w:t>nsierte studieplasser.</w:t>
      </w:r>
    </w:p>
    <w:p w14:paraId="0BB97B9F" w14:textId="00264DD2" w:rsidR="00DD5BC9" w:rsidRPr="004C3B31" w:rsidRDefault="00DD5BC9" w:rsidP="00005ABF">
      <w:pPr>
        <w:pStyle w:val="Overskrift2"/>
      </w:pPr>
    </w:p>
    <w:p w14:paraId="72561F37" w14:textId="2024E5C4" w:rsidR="00005ABF" w:rsidRPr="00E0468C" w:rsidRDefault="00005ABF" w:rsidP="00005ABF">
      <w:pPr>
        <w:pStyle w:val="Overskrift2"/>
      </w:pPr>
      <w:r w:rsidRPr="00E0468C">
        <w:t>Kull</w:t>
      </w:r>
      <w:r w:rsidR="00CC52DA" w:rsidRPr="00E0468C">
        <w:t xml:space="preserve"> </w:t>
      </w:r>
    </w:p>
    <w:p w14:paraId="6CFEA3F1" w14:textId="280D5B36" w:rsidR="00DD5BC9" w:rsidRPr="00E0468C" w:rsidRDefault="00DD5BC9" w:rsidP="00DD5BC9">
      <w:r w:rsidRPr="00E0468C">
        <w:t>2020</w:t>
      </w:r>
      <w:r w:rsidR="004C3B31" w:rsidRPr="007A131A">
        <w:rPr>
          <w:color w:val="000000" w:themeColor="text1"/>
        </w:rPr>
        <w:t>–</w:t>
      </w:r>
      <w:r w:rsidRPr="00E0468C">
        <w:t>2023</w:t>
      </w:r>
    </w:p>
    <w:p w14:paraId="50DFC90C" w14:textId="42D47E50" w:rsidR="00152F16" w:rsidRPr="00E0468C" w:rsidRDefault="00CC52DA" w:rsidP="00DD5BC9">
      <w:pPr>
        <w:pStyle w:val="Overskrift2"/>
      </w:pPr>
      <w:r w:rsidRPr="00E0468C">
        <w:t>O</w:t>
      </w:r>
      <w:r w:rsidR="00005ABF" w:rsidRPr="00E0468C">
        <w:t>pptakskrav</w:t>
      </w:r>
    </w:p>
    <w:p w14:paraId="1A54FF2B" w14:textId="1CC30BFA" w:rsidR="00782BF5" w:rsidRDefault="00782BF5" w:rsidP="00782BF5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7A131A">
        <w:rPr>
          <w:rFonts w:cstheme="minorHAnsi"/>
        </w:rPr>
        <w:t>Opptakskravet er generell studiekompetanse</w:t>
      </w:r>
      <w:r w:rsidR="00754E6F" w:rsidRPr="007A131A">
        <w:rPr>
          <w:rFonts w:cstheme="minorHAnsi"/>
        </w:rPr>
        <w:t xml:space="preserve"> (jfr. Forskrift om opptak til høgre utdanning § 2-1.)</w:t>
      </w:r>
      <w:r w:rsidRPr="007A131A">
        <w:rPr>
          <w:rFonts w:cstheme="minorHAnsi"/>
        </w:rPr>
        <w:t xml:space="preserve">. </w:t>
      </w:r>
      <w:r w:rsidRPr="00DD5BC9">
        <w:rPr>
          <w:rFonts w:cstheme="minorHAnsi"/>
        </w:rPr>
        <w:t>Søkere som ikke fyller kriteriene for generell studiekompetanse</w:t>
      </w:r>
      <w:r w:rsidR="000C2DC2">
        <w:rPr>
          <w:rFonts w:cstheme="minorHAnsi"/>
        </w:rPr>
        <w:t>,</w:t>
      </w:r>
      <w:r w:rsidRPr="00DD5BC9">
        <w:rPr>
          <w:rFonts w:cstheme="minorHAnsi"/>
        </w:rPr>
        <w:t xml:space="preserve"> men som </w:t>
      </w:r>
      <w:r w:rsidR="00DD5BC9">
        <w:rPr>
          <w:rFonts w:cstheme="minorHAnsi"/>
        </w:rPr>
        <w:t xml:space="preserve">er </w:t>
      </w:r>
      <w:r w:rsidRPr="00DD5BC9">
        <w:rPr>
          <w:rFonts w:cstheme="minorHAnsi"/>
        </w:rPr>
        <w:t xml:space="preserve">25 år </w:t>
      </w:r>
      <w:r w:rsidR="00DD5BC9">
        <w:rPr>
          <w:rFonts w:cstheme="minorHAnsi"/>
        </w:rPr>
        <w:t xml:space="preserve">eller eldre </w:t>
      </w:r>
      <w:r w:rsidRPr="00DD5BC9">
        <w:rPr>
          <w:rFonts w:cstheme="minorHAnsi"/>
        </w:rPr>
        <w:t>i opptaksåret, kan søke opptak på grunnlag av realkompetanse</w:t>
      </w:r>
      <w:r w:rsidR="00DD5BC9">
        <w:rPr>
          <w:rFonts w:cstheme="minorHAnsi"/>
        </w:rPr>
        <w:t xml:space="preserve"> (jfr</w:t>
      </w:r>
      <w:r w:rsidR="0050079B">
        <w:rPr>
          <w:rFonts w:cstheme="minorHAnsi"/>
        </w:rPr>
        <w:t>.</w:t>
      </w:r>
      <w:r w:rsidR="00DD5BC9">
        <w:rPr>
          <w:rFonts w:cstheme="minorHAnsi"/>
        </w:rPr>
        <w:t xml:space="preserve"> </w:t>
      </w:r>
      <w:r w:rsidR="000C2DC2">
        <w:rPr>
          <w:rFonts w:cstheme="minorHAnsi"/>
        </w:rPr>
        <w:t xml:space="preserve">Forskrift om opptak til høgre utdanning § </w:t>
      </w:r>
      <w:r w:rsidR="00754E6F">
        <w:rPr>
          <w:rFonts w:cstheme="minorHAnsi"/>
        </w:rPr>
        <w:t>3-1.</w:t>
      </w:r>
      <w:r w:rsidR="00DD5BC9">
        <w:rPr>
          <w:rFonts w:cstheme="minorHAnsi"/>
        </w:rPr>
        <w:t>)</w:t>
      </w:r>
      <w:r w:rsidRPr="00DD5BC9">
        <w:rPr>
          <w:rFonts w:cstheme="minorHAnsi"/>
        </w:rPr>
        <w:t xml:space="preserve">. </w:t>
      </w:r>
    </w:p>
    <w:p w14:paraId="0BC70B07" w14:textId="27103277" w:rsidR="00754E6F" w:rsidRPr="00DD5BC9" w:rsidRDefault="00754E6F" w:rsidP="00782BF5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754E6F">
        <w:rPr>
          <w:rFonts w:cstheme="minorHAnsi"/>
        </w:rPr>
        <w:t>Søk</w:t>
      </w:r>
      <w:r>
        <w:rPr>
          <w:rFonts w:cstheme="minorHAnsi"/>
        </w:rPr>
        <w:t>ere som har utdanning fra land utenfor Norden, må dokumentere be</w:t>
      </w:r>
      <w:r w:rsidRPr="00754E6F">
        <w:rPr>
          <w:rFonts w:cstheme="minorHAnsi"/>
        </w:rPr>
        <w:t>stått utdanning på nivå med norsk 3-årig vid</w:t>
      </w:r>
      <w:r>
        <w:rPr>
          <w:rFonts w:cstheme="minorHAnsi"/>
        </w:rPr>
        <w:t>e</w:t>
      </w:r>
      <w:r w:rsidRPr="00754E6F">
        <w:rPr>
          <w:rFonts w:cstheme="minorHAnsi"/>
        </w:rPr>
        <w:t>regå</w:t>
      </w:r>
      <w:r>
        <w:rPr>
          <w:rFonts w:cstheme="minorHAnsi"/>
        </w:rPr>
        <w:t>e</w:t>
      </w:r>
      <w:r w:rsidRPr="00754E6F">
        <w:rPr>
          <w:rFonts w:cstheme="minorHAnsi"/>
        </w:rPr>
        <w:t>nde opplæring som gir generell studiekompetanse</w:t>
      </w:r>
      <w:r>
        <w:rPr>
          <w:rFonts w:cstheme="minorHAnsi"/>
        </w:rPr>
        <w:t xml:space="preserve"> </w:t>
      </w:r>
      <w:r w:rsidRPr="00754E6F">
        <w:rPr>
          <w:rFonts w:cstheme="minorHAnsi"/>
        </w:rPr>
        <w:t>og i tillegg dokumentere kunnskap</w:t>
      </w:r>
      <w:r>
        <w:rPr>
          <w:rFonts w:cstheme="minorHAnsi"/>
        </w:rPr>
        <w:t>er i norsk (</w:t>
      </w:r>
      <w:proofErr w:type="spellStart"/>
      <w:r>
        <w:rPr>
          <w:rFonts w:cstheme="minorHAnsi"/>
        </w:rPr>
        <w:t>jfr</w:t>
      </w:r>
      <w:proofErr w:type="spellEnd"/>
      <w:r>
        <w:rPr>
          <w:rFonts w:cstheme="minorHAnsi"/>
        </w:rPr>
        <w:t xml:space="preserve"> Forskrift om opptak til høgre utdanning §2-2.).</w:t>
      </w:r>
    </w:p>
    <w:p w14:paraId="49CDC6AC" w14:textId="6926EC53" w:rsidR="00782BF5" w:rsidRDefault="00782BF5" w:rsidP="00782BF5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DD5BC9">
        <w:rPr>
          <w:rFonts w:cstheme="minorHAnsi"/>
        </w:rPr>
        <w:t>Det er krav om politiattest</w:t>
      </w:r>
      <w:r w:rsidR="00754E6F">
        <w:rPr>
          <w:rFonts w:cstheme="minorHAnsi"/>
        </w:rPr>
        <w:t xml:space="preserve"> </w:t>
      </w:r>
      <w:r w:rsidR="00DD5BC9">
        <w:rPr>
          <w:rFonts w:cstheme="minorHAnsi"/>
        </w:rPr>
        <w:t>(</w:t>
      </w:r>
      <w:proofErr w:type="spellStart"/>
      <w:r w:rsidRPr="00DD5BC9">
        <w:rPr>
          <w:rFonts w:cstheme="minorHAnsi"/>
        </w:rPr>
        <w:t>jfr</w:t>
      </w:r>
      <w:proofErr w:type="spellEnd"/>
      <w:r w:rsidRPr="00DD5BC9">
        <w:rPr>
          <w:rFonts w:cstheme="minorHAnsi"/>
        </w:rPr>
        <w:t xml:space="preserve"> </w:t>
      </w:r>
      <w:r w:rsidR="00DD5BC9">
        <w:rPr>
          <w:rFonts w:cstheme="minorHAnsi"/>
        </w:rPr>
        <w:t xml:space="preserve">Lov om høyere utdanning § 4.9) </w:t>
      </w:r>
    </w:p>
    <w:p w14:paraId="1E43EB49" w14:textId="0466167E" w:rsidR="00185C27" w:rsidRPr="00EC5B07" w:rsidRDefault="00185C27" w:rsidP="00185C27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>
        <w:rPr>
          <w:rFonts w:cstheme="minorHAnsi"/>
        </w:rPr>
        <w:t xml:space="preserve">Det åpnes ikke for </w:t>
      </w:r>
      <w:r w:rsidRPr="00EC5B07">
        <w:rPr>
          <w:rFonts w:cstheme="minorHAnsi"/>
        </w:rPr>
        <w:t>privatister i noe</w:t>
      </w:r>
      <w:r w:rsidR="007A131A">
        <w:rPr>
          <w:rFonts w:cstheme="minorHAnsi"/>
        </w:rPr>
        <w:t>n</w:t>
      </w:r>
      <w:r w:rsidRPr="00EC5B07">
        <w:rPr>
          <w:rFonts w:cstheme="minorHAnsi"/>
        </w:rPr>
        <w:t xml:space="preserve"> del</w:t>
      </w:r>
      <w:r w:rsidR="007A131A">
        <w:rPr>
          <w:rFonts w:cstheme="minorHAnsi"/>
        </w:rPr>
        <w:t>er</w:t>
      </w:r>
      <w:r w:rsidRPr="00EC5B07">
        <w:rPr>
          <w:rFonts w:cstheme="minorHAnsi"/>
        </w:rPr>
        <w:t xml:space="preserve"> av studiet</w:t>
      </w:r>
      <w:r w:rsidR="007A131A">
        <w:rPr>
          <w:rFonts w:cstheme="minorHAnsi"/>
        </w:rPr>
        <w:t>,</w:t>
      </w:r>
      <w:r>
        <w:rPr>
          <w:rFonts w:cstheme="minorHAnsi"/>
        </w:rPr>
        <w:t xml:space="preserve"> fordi studiet inneholder obligatoriske arbeidskrav og krav om tilstedeværelse (jfr. </w:t>
      </w:r>
      <w:r w:rsidRPr="00185C27">
        <w:rPr>
          <w:rFonts w:cstheme="minorHAnsi"/>
        </w:rPr>
        <w:t>Forskrift om studier og eksamen ved Universitetet i Sørøst-Norge (USN)</w:t>
      </w:r>
      <w:r w:rsidR="0077613D">
        <w:rPr>
          <w:rFonts w:cstheme="minorHAnsi"/>
        </w:rPr>
        <w:t xml:space="preserve"> § 7.4)</w:t>
      </w:r>
      <w:r w:rsidRPr="00EC5B07">
        <w:rPr>
          <w:rFonts w:cstheme="minorHAnsi"/>
        </w:rPr>
        <w:t>.</w:t>
      </w:r>
    </w:p>
    <w:p w14:paraId="3DC08891" w14:textId="77777777" w:rsidR="00185C27" w:rsidRDefault="00185C27" w:rsidP="00782BF5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</w:p>
    <w:p w14:paraId="0D5E469A" w14:textId="77777777" w:rsidR="00DD5BC9" w:rsidRPr="00DD5BC9" w:rsidRDefault="00DD5BC9" w:rsidP="00782BF5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</w:p>
    <w:p w14:paraId="138B58FB" w14:textId="2F5A8ABD" w:rsidR="00EB24B3" w:rsidRDefault="00BC2C7E" w:rsidP="005778CC">
      <w:pPr>
        <w:rPr>
          <w:rFonts w:ascii="Arial" w:eastAsiaTheme="majorEastAsia" w:hAnsi="Arial" w:cs="Arial"/>
          <w:color w:val="365F91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br w:type="page"/>
      </w:r>
    </w:p>
    <w:p w14:paraId="3AAECB03" w14:textId="77777777" w:rsidR="002C2C77" w:rsidRDefault="00CC52DA" w:rsidP="00927EF3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color w:val="365F91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lastRenderedPageBreak/>
        <w:t>STUDIE</w:t>
      </w:r>
      <w:r w:rsidRPr="00305B8B"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 xml:space="preserve">PLAN – </w:t>
      </w:r>
      <w:r w:rsidR="002C2C77"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 xml:space="preserve">Bachelor i barnevern </w:t>
      </w:r>
    </w:p>
    <w:p w14:paraId="24C29B04" w14:textId="5EAF0555" w:rsidR="00CC52DA" w:rsidRPr="004C3B31" w:rsidRDefault="00CC52DA" w:rsidP="00927EF3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i/>
          <w:color w:val="365F91" w:themeColor="accent1" w:themeShade="BF"/>
          <w:sz w:val="20"/>
          <w:szCs w:val="20"/>
        </w:rPr>
      </w:pPr>
      <w:r w:rsidRPr="00305B8B"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 xml:space="preserve">del 2 </w:t>
      </w:r>
    </w:p>
    <w:p w14:paraId="58C1A1FF" w14:textId="77777777" w:rsidR="00CC52DA" w:rsidRPr="004C3B31" w:rsidRDefault="00CC52DA" w:rsidP="00CC52DA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i/>
          <w:color w:val="365F91" w:themeColor="accent1" w:themeShade="BF"/>
          <w:sz w:val="20"/>
          <w:szCs w:val="20"/>
        </w:rPr>
      </w:pPr>
    </w:p>
    <w:p w14:paraId="40DC7D78" w14:textId="72A204D4" w:rsidR="00E2377B" w:rsidRPr="004C3B31" w:rsidRDefault="005A727F" w:rsidP="006D310E">
      <w:pPr>
        <w:pStyle w:val="Overskrift2"/>
      </w:pPr>
      <w:r w:rsidRPr="004C3B31">
        <w:t xml:space="preserve">Mål for studieprogrammet </w:t>
      </w:r>
    </w:p>
    <w:p w14:paraId="6DD84805" w14:textId="499BE277" w:rsidR="00540535" w:rsidRPr="00D26A88" w:rsidRDefault="00605E10" w:rsidP="00540535">
      <w:pPr>
        <w:autoSpaceDE w:val="0"/>
        <w:autoSpaceDN w:val="0"/>
        <w:adjustRightInd w:val="0"/>
        <w:spacing w:before="100" w:after="100"/>
        <w:rPr>
          <w:color w:val="000000" w:themeColor="text1"/>
        </w:rPr>
      </w:pPr>
      <w:r w:rsidRPr="00D26A88">
        <w:rPr>
          <w:rFonts w:cstheme="minorHAnsi"/>
          <w:color w:val="000000" w:themeColor="text1"/>
        </w:rPr>
        <w:t>Formålet med b</w:t>
      </w:r>
      <w:r w:rsidR="00D37A61" w:rsidRPr="00D26A88">
        <w:rPr>
          <w:rFonts w:cstheme="minorHAnsi"/>
          <w:color w:val="000000" w:themeColor="text1"/>
        </w:rPr>
        <w:t xml:space="preserve">arnevernspedagogutdanningen er </w:t>
      </w:r>
      <w:r w:rsidRPr="00D26A88">
        <w:rPr>
          <w:rFonts w:cstheme="minorHAnsi"/>
          <w:color w:val="000000" w:themeColor="text1"/>
        </w:rPr>
        <w:t xml:space="preserve">å kvalifisere profesjonsutøvere som kan identifisere behov og gi rett hjelp til rett tid til barn, unge og </w:t>
      </w:r>
      <w:r w:rsidR="008C37A3" w:rsidRPr="00D26A88">
        <w:rPr>
          <w:rFonts w:cstheme="minorHAnsi"/>
          <w:color w:val="000000" w:themeColor="text1"/>
        </w:rPr>
        <w:t xml:space="preserve">deres </w:t>
      </w:r>
      <w:r w:rsidRPr="00D26A88">
        <w:rPr>
          <w:rFonts w:cstheme="minorHAnsi"/>
          <w:color w:val="000000" w:themeColor="text1"/>
        </w:rPr>
        <w:t xml:space="preserve">familier i utsatte livssituasjoner. </w:t>
      </w:r>
      <w:r w:rsidR="003C6EC6" w:rsidRPr="00D26A88">
        <w:rPr>
          <w:rFonts w:cstheme="minorHAnsi"/>
          <w:color w:val="000000" w:themeColor="text1"/>
        </w:rPr>
        <w:t>Bachelor i barnevern e</w:t>
      </w:r>
      <w:r w:rsidRPr="00D26A88">
        <w:rPr>
          <w:rFonts w:cstheme="minorHAnsi"/>
          <w:color w:val="000000" w:themeColor="text1"/>
        </w:rPr>
        <w:t xml:space="preserve">r </w:t>
      </w:r>
      <w:r w:rsidR="00D37A61" w:rsidRPr="00D26A88">
        <w:rPr>
          <w:rFonts w:cstheme="minorHAnsi"/>
          <w:color w:val="000000" w:themeColor="text1"/>
        </w:rPr>
        <w:t>et v</w:t>
      </w:r>
      <w:r w:rsidR="00540535">
        <w:rPr>
          <w:rFonts w:cstheme="minorHAnsi"/>
          <w:color w:val="000000" w:themeColor="text1"/>
        </w:rPr>
        <w:t xml:space="preserve">iktig grunnlag for utvikling av </w:t>
      </w:r>
      <w:r w:rsidR="00D37A61" w:rsidRPr="00D26A88">
        <w:rPr>
          <w:rFonts w:cstheme="minorHAnsi"/>
          <w:color w:val="000000" w:themeColor="text1"/>
        </w:rPr>
        <w:t xml:space="preserve">en </w:t>
      </w:r>
      <w:r w:rsidR="000610E4" w:rsidRPr="00D26A88">
        <w:rPr>
          <w:rFonts w:cstheme="minorHAnsi"/>
          <w:color w:val="000000" w:themeColor="text1"/>
        </w:rPr>
        <w:t>sammensatt profesjonell kompetanse som er relevant og samfunnsnyttig</w:t>
      </w:r>
      <w:r w:rsidR="00540535">
        <w:rPr>
          <w:rFonts w:cstheme="minorHAnsi"/>
          <w:color w:val="000000" w:themeColor="text1"/>
        </w:rPr>
        <w:t xml:space="preserve">. En slik kompetanse innebærer å ha </w:t>
      </w:r>
      <w:r w:rsidR="003C6EC6" w:rsidRPr="00D26A88">
        <w:rPr>
          <w:rFonts w:cstheme="minorHAnsi"/>
          <w:color w:val="000000" w:themeColor="text1"/>
        </w:rPr>
        <w:t>barnets best</w:t>
      </w:r>
      <w:r w:rsidR="008C37A3" w:rsidRPr="00D26A88">
        <w:rPr>
          <w:rFonts w:cstheme="minorHAnsi"/>
          <w:color w:val="000000" w:themeColor="text1"/>
        </w:rPr>
        <w:t>e</w:t>
      </w:r>
      <w:r w:rsidR="003C6EC6" w:rsidRPr="00D26A88">
        <w:rPr>
          <w:rFonts w:cstheme="minorHAnsi"/>
          <w:color w:val="000000" w:themeColor="text1"/>
        </w:rPr>
        <w:t xml:space="preserve"> i fokus</w:t>
      </w:r>
      <w:r w:rsidR="00540535">
        <w:rPr>
          <w:rFonts w:cstheme="minorHAnsi"/>
          <w:color w:val="000000" w:themeColor="text1"/>
        </w:rPr>
        <w:t xml:space="preserve">, sikre </w:t>
      </w:r>
      <w:r w:rsidR="00540535">
        <w:rPr>
          <w:rFonts w:cstheme="minorHAnsi"/>
        </w:rPr>
        <w:t xml:space="preserve">at barn, unge og foreldres rettigheter ivaretas, at de får reell mulighet til medvirkning og at de er </w:t>
      </w:r>
      <w:r w:rsidR="00540535">
        <w:t>i sentrum for beslutningsprosesser.</w:t>
      </w:r>
    </w:p>
    <w:p w14:paraId="5C583CCA" w14:textId="05AEAC19" w:rsidR="007B5D50" w:rsidRPr="00D26A88" w:rsidRDefault="005B3812" w:rsidP="00540535">
      <w:pPr>
        <w:autoSpaceDE w:val="0"/>
        <w:autoSpaceDN w:val="0"/>
        <w:adjustRightInd w:val="0"/>
        <w:spacing w:before="100" w:after="100"/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Studiet </w:t>
      </w:r>
      <w:r w:rsidR="00605E10" w:rsidRPr="00D26A88">
        <w:rPr>
          <w:rFonts w:cstheme="minorHAnsi"/>
          <w:color w:val="000000" w:themeColor="text1"/>
        </w:rPr>
        <w:t>har som mål å utdanne brukerorienterte og reflekterte profesjonsutøvere som er kvalifiserte til å utføre forebyggende, miljøterapeutisk og sosialpedagogisk arbeid, samt saksbehandling og tiltaksarbeid i barneverntjenester</w:t>
      </w:r>
      <w:r w:rsidR="00D26A88" w:rsidRPr="00D26A88">
        <w:rPr>
          <w:rFonts w:cstheme="minorHAnsi"/>
          <w:color w:val="000000" w:themeColor="text1"/>
        </w:rPr>
        <w:t>. Gjennom utdanningen skal studentene tilegne seg kunnskap, ferdigheter og generell kompetanse som kan danne grunnlag for en kunnskapsbasert praksis.</w:t>
      </w:r>
      <w:r w:rsidR="00D26A88">
        <w:rPr>
          <w:rFonts w:cstheme="minorHAnsi"/>
          <w:color w:val="000000" w:themeColor="text1"/>
        </w:rPr>
        <w:t xml:space="preserve"> </w:t>
      </w:r>
      <w:r w:rsidR="007B5D50" w:rsidRPr="00D26A88">
        <w:rPr>
          <w:color w:val="000000" w:themeColor="text1"/>
        </w:rPr>
        <w:t xml:space="preserve">Sentralt i utdanningen </w:t>
      </w:r>
      <w:r w:rsidR="00D26A88">
        <w:rPr>
          <w:color w:val="000000" w:themeColor="text1"/>
        </w:rPr>
        <w:t xml:space="preserve">er </w:t>
      </w:r>
      <w:r w:rsidR="00D26A88" w:rsidRPr="00D26A88">
        <w:rPr>
          <w:rFonts w:cstheme="minorHAnsi"/>
          <w:color w:val="000000" w:themeColor="text1"/>
        </w:rPr>
        <w:t xml:space="preserve">kulturforståelse </w:t>
      </w:r>
      <w:r w:rsidR="00D26A88">
        <w:rPr>
          <w:rFonts w:cstheme="minorHAnsi"/>
          <w:color w:val="000000" w:themeColor="text1"/>
        </w:rPr>
        <w:t xml:space="preserve">og </w:t>
      </w:r>
      <w:r w:rsidR="00D26A88" w:rsidRPr="00D26A88">
        <w:rPr>
          <w:rFonts w:cstheme="minorHAnsi"/>
          <w:color w:val="000000" w:themeColor="text1"/>
        </w:rPr>
        <w:t>kunnskap om mangfold</w:t>
      </w:r>
      <w:r w:rsidR="00D26A88">
        <w:rPr>
          <w:rFonts w:cstheme="minorHAnsi"/>
          <w:color w:val="000000" w:themeColor="text1"/>
        </w:rPr>
        <w:t xml:space="preserve">, </w:t>
      </w:r>
      <w:r w:rsidR="007B5D50" w:rsidRPr="00D26A88">
        <w:rPr>
          <w:color w:val="000000" w:themeColor="text1"/>
        </w:rPr>
        <w:t>k</w:t>
      </w:r>
      <w:r w:rsidR="007B5D50" w:rsidRPr="00D26A88">
        <w:rPr>
          <w:rFonts w:cstheme="minorHAnsi"/>
          <w:color w:val="000000" w:themeColor="text1"/>
        </w:rPr>
        <w:t xml:space="preserve">ritisk tenkning og </w:t>
      </w:r>
      <w:r w:rsidR="00D26A88">
        <w:rPr>
          <w:rFonts w:cstheme="minorHAnsi"/>
          <w:color w:val="000000" w:themeColor="text1"/>
        </w:rPr>
        <w:t xml:space="preserve">innsikt i den </w:t>
      </w:r>
      <w:r w:rsidR="007B5D50" w:rsidRPr="00D26A88">
        <w:rPr>
          <w:rFonts w:cstheme="minorHAnsi"/>
          <w:color w:val="000000" w:themeColor="text1"/>
        </w:rPr>
        <w:t xml:space="preserve">betydningen velferdsstatens rammebetingelser har for barn, unge og </w:t>
      </w:r>
      <w:r w:rsidR="003F3FCC">
        <w:rPr>
          <w:rFonts w:cstheme="minorHAnsi"/>
          <w:color w:val="000000" w:themeColor="text1"/>
        </w:rPr>
        <w:t xml:space="preserve">deres </w:t>
      </w:r>
      <w:r w:rsidR="00164EB2">
        <w:rPr>
          <w:rFonts w:cstheme="minorHAnsi"/>
          <w:color w:val="000000" w:themeColor="text1"/>
        </w:rPr>
        <w:t xml:space="preserve">foresatte </w:t>
      </w:r>
      <w:r w:rsidR="007B5D50" w:rsidRPr="00D26A88">
        <w:rPr>
          <w:rFonts w:cstheme="minorHAnsi"/>
          <w:color w:val="000000" w:themeColor="text1"/>
        </w:rPr>
        <w:t xml:space="preserve">og for profesjonsutøverne. </w:t>
      </w:r>
    </w:p>
    <w:p w14:paraId="2445604D" w14:textId="580E91C1" w:rsidR="009247AB" w:rsidRDefault="00B826F2" w:rsidP="009247AB">
      <w:r>
        <w:rPr>
          <w:rFonts w:cstheme="minorHAnsi"/>
        </w:rPr>
        <w:t>Utdanningen legger vekt på å</w:t>
      </w:r>
      <w:r w:rsidR="00164EB2">
        <w:rPr>
          <w:rFonts w:cstheme="minorHAnsi"/>
        </w:rPr>
        <w:t xml:space="preserve"> kvalifisere</w:t>
      </w:r>
      <w:r>
        <w:rPr>
          <w:rFonts w:cstheme="minorHAnsi"/>
        </w:rPr>
        <w:t xml:space="preserve"> profesjonsutøvere </w:t>
      </w:r>
      <w:r w:rsidR="00164EB2">
        <w:rPr>
          <w:rFonts w:cstheme="minorHAnsi"/>
        </w:rPr>
        <w:t xml:space="preserve">slik at de har </w:t>
      </w:r>
      <w:r w:rsidR="004202ED">
        <w:rPr>
          <w:rFonts w:cstheme="minorHAnsi"/>
        </w:rPr>
        <w:t xml:space="preserve">både </w:t>
      </w:r>
      <w:r>
        <w:rPr>
          <w:rFonts w:cstheme="minorHAnsi"/>
        </w:rPr>
        <w:t xml:space="preserve">generell kunnskap om barns utvikling og oppvekst og spesifikk kunnskap om barn og unge i risiko. </w:t>
      </w:r>
      <w:r w:rsidR="00D26A88">
        <w:rPr>
          <w:rFonts w:cstheme="minorHAnsi"/>
        </w:rPr>
        <w:t xml:space="preserve">Studentene skal </w:t>
      </w:r>
      <w:r>
        <w:rPr>
          <w:rFonts w:cstheme="minorHAnsi"/>
        </w:rPr>
        <w:t xml:space="preserve">lære å </w:t>
      </w:r>
      <w:r w:rsidR="00164EB2">
        <w:rPr>
          <w:rFonts w:cstheme="minorHAnsi"/>
        </w:rPr>
        <w:t xml:space="preserve">identifisere </w:t>
      </w:r>
      <w:r w:rsidR="005B3812">
        <w:rPr>
          <w:rFonts w:cstheme="minorHAnsi"/>
        </w:rPr>
        <w:t xml:space="preserve">sårbare </w:t>
      </w:r>
      <w:r>
        <w:rPr>
          <w:rFonts w:cstheme="minorHAnsi"/>
        </w:rPr>
        <w:t xml:space="preserve">barn og unge og </w:t>
      </w:r>
      <w:r>
        <w:t xml:space="preserve">samarbeide med </w:t>
      </w:r>
      <w:r w:rsidR="00164EB2">
        <w:t xml:space="preserve">dem og deres </w:t>
      </w:r>
      <w:r>
        <w:t xml:space="preserve">familier om utvikling av tilpassede tiltak. Utdanningen gjenspeiler at dette samarbeidet fordrer </w:t>
      </w:r>
      <w:r w:rsidR="00E108EB">
        <w:t xml:space="preserve">både </w:t>
      </w:r>
      <w:r>
        <w:t xml:space="preserve">kunnskap </w:t>
      </w:r>
      <w:r w:rsidRPr="00D26A88">
        <w:rPr>
          <w:i/>
        </w:rPr>
        <w:t>om</w:t>
      </w:r>
      <w:r>
        <w:t xml:space="preserve"> barn og unge og kunnskap </w:t>
      </w:r>
      <w:r w:rsidRPr="00D26A88">
        <w:rPr>
          <w:i/>
        </w:rPr>
        <w:t>fra</w:t>
      </w:r>
      <w:r>
        <w:t xml:space="preserve"> barn og unge selv. </w:t>
      </w:r>
      <w:r w:rsidR="004202ED">
        <w:rPr>
          <w:rFonts w:cstheme="minorHAnsi"/>
        </w:rPr>
        <w:t xml:space="preserve">Det legges i utdanningen også vekt på </w:t>
      </w:r>
      <w:r w:rsidR="004202ED">
        <w:t xml:space="preserve">samarbeid på tvers av fag, etater og profesjoner og arbeid med innovasjon, samskaping og entreprenørskap for å møte sammensatte utfordringer i en velferdsstat i endring. </w:t>
      </w:r>
      <w:r w:rsidR="00164EB2">
        <w:t xml:space="preserve">Det er videre et mål at utdanningen bidrar til utvikling av en kompetanse som kan </w:t>
      </w:r>
      <w:r w:rsidR="00164EB2">
        <w:rPr>
          <w:rFonts w:cstheme="minorHAnsi"/>
        </w:rPr>
        <w:t xml:space="preserve">hindre </w:t>
      </w:r>
      <w:proofErr w:type="spellStart"/>
      <w:r w:rsidR="00164EB2">
        <w:rPr>
          <w:rFonts w:cstheme="minorHAnsi"/>
        </w:rPr>
        <w:t>utenforskap</w:t>
      </w:r>
      <w:proofErr w:type="spellEnd"/>
      <w:r w:rsidR="00164EB2">
        <w:rPr>
          <w:rFonts w:cstheme="minorHAnsi"/>
        </w:rPr>
        <w:t xml:space="preserve"> og fremme inkludering, læring og mestring.</w:t>
      </w:r>
    </w:p>
    <w:p w14:paraId="4A2A6FF2" w14:textId="2E209806" w:rsidR="004533B7" w:rsidRDefault="004B396B" w:rsidP="004533B7">
      <w:pPr>
        <w:autoSpaceDE w:val="0"/>
        <w:autoSpaceDN w:val="0"/>
        <w:adjustRightInd w:val="0"/>
        <w:spacing w:before="100" w:after="100"/>
        <w:rPr>
          <w:rFonts w:cstheme="minorHAnsi"/>
        </w:rPr>
      </w:pPr>
      <w:r>
        <w:rPr>
          <w:rFonts w:cstheme="minorHAnsi"/>
        </w:rPr>
        <w:t xml:space="preserve">Barneperspektivet er sentralt i utdanningen. Det </w:t>
      </w:r>
      <w:r w:rsidR="00E21F2E">
        <w:rPr>
          <w:rFonts w:cstheme="minorHAnsi"/>
        </w:rPr>
        <w:t xml:space="preserve">innebærer </w:t>
      </w:r>
      <w:r w:rsidR="009247AB">
        <w:rPr>
          <w:rFonts w:cstheme="minorHAnsi"/>
        </w:rPr>
        <w:t xml:space="preserve">å </w:t>
      </w:r>
      <w:r>
        <w:rPr>
          <w:rFonts w:cstheme="minorHAnsi"/>
        </w:rPr>
        <w:t xml:space="preserve">se verden fra barnets ståsted, være opptatt av og å handle til barnets beste, lytte til barn slik at de opplever å bli hørt og å tale </w:t>
      </w:r>
      <w:r w:rsidR="00164EB2">
        <w:rPr>
          <w:rFonts w:cstheme="minorHAnsi"/>
        </w:rPr>
        <w:t xml:space="preserve">deres </w:t>
      </w:r>
      <w:r>
        <w:rPr>
          <w:rFonts w:cstheme="minorHAnsi"/>
        </w:rPr>
        <w:t xml:space="preserve">sak. </w:t>
      </w:r>
      <w:r w:rsidR="004533B7">
        <w:rPr>
          <w:rFonts w:cstheme="minorHAnsi"/>
        </w:rPr>
        <w:t xml:space="preserve">Samtidig legger utdanningen vekt på en systemisk forståelse der barn og unge ses som en del av ulike sosiale systemer og samspill som har betydning for deres situasjon. </w:t>
      </w:r>
    </w:p>
    <w:p w14:paraId="2AD57E53" w14:textId="157F3FAB" w:rsidR="00B826F2" w:rsidRDefault="004533B7" w:rsidP="00B826F2">
      <w:pPr>
        <w:autoSpaceDE w:val="0"/>
        <w:autoSpaceDN w:val="0"/>
        <w:adjustRightInd w:val="0"/>
        <w:spacing w:before="100" w:after="100"/>
      </w:pPr>
      <w:r>
        <w:t xml:space="preserve">Sentralt i utdanningen står </w:t>
      </w:r>
      <w:r w:rsidR="00540535">
        <w:t xml:space="preserve">også </w:t>
      </w:r>
      <w:r>
        <w:rPr>
          <w:rFonts w:cstheme="minorHAnsi"/>
        </w:rPr>
        <w:t xml:space="preserve">annerkjennelse av barn og unges </w:t>
      </w:r>
      <w:r w:rsidR="00164EB2">
        <w:rPr>
          <w:rFonts w:cstheme="minorHAnsi"/>
        </w:rPr>
        <w:t xml:space="preserve">grunnleggende </w:t>
      </w:r>
      <w:r>
        <w:rPr>
          <w:rFonts w:cstheme="minorHAnsi"/>
        </w:rPr>
        <w:t>behov for trygghet og kjærlighet.</w:t>
      </w:r>
      <w:r w:rsidR="007B5D50">
        <w:rPr>
          <w:rFonts w:cstheme="minorHAnsi"/>
        </w:rPr>
        <w:t xml:space="preserve"> </w:t>
      </w:r>
      <w:r>
        <w:rPr>
          <w:rFonts w:cstheme="minorHAnsi"/>
        </w:rPr>
        <w:t xml:space="preserve">Det legges derfor vekt på </w:t>
      </w:r>
      <w:r w:rsidR="007B5D50">
        <w:rPr>
          <w:rFonts w:cstheme="minorHAnsi"/>
        </w:rPr>
        <w:t xml:space="preserve">utvikling av </w:t>
      </w:r>
      <w:r w:rsidR="00B826F2">
        <w:rPr>
          <w:rFonts w:cstheme="minorHAnsi"/>
        </w:rPr>
        <w:t xml:space="preserve">en profesjonsutøvelse </w:t>
      </w:r>
      <w:r w:rsidR="007B5D50">
        <w:rPr>
          <w:rFonts w:cstheme="minorHAnsi"/>
        </w:rPr>
        <w:t xml:space="preserve">preget av </w:t>
      </w:r>
      <w:r w:rsidR="00B826F2">
        <w:rPr>
          <w:rFonts w:cstheme="minorHAnsi"/>
        </w:rPr>
        <w:t>empati</w:t>
      </w:r>
      <w:r w:rsidR="007B5D50">
        <w:rPr>
          <w:rFonts w:cstheme="minorHAnsi"/>
        </w:rPr>
        <w:t xml:space="preserve"> og </w:t>
      </w:r>
      <w:r w:rsidR="00B826F2" w:rsidRPr="00F836FC">
        <w:rPr>
          <w:rFonts w:cstheme="minorHAnsi"/>
        </w:rPr>
        <w:t>likeverd</w:t>
      </w:r>
      <w:r w:rsidR="00B826F2">
        <w:rPr>
          <w:rFonts w:cstheme="minorHAnsi"/>
        </w:rPr>
        <w:t>,</w:t>
      </w:r>
      <w:r w:rsidR="007B5D50">
        <w:rPr>
          <w:rFonts w:cstheme="minorHAnsi"/>
        </w:rPr>
        <w:t xml:space="preserve"> </w:t>
      </w:r>
      <w:r w:rsidR="00540535">
        <w:rPr>
          <w:rFonts w:cstheme="minorHAnsi"/>
        </w:rPr>
        <w:t xml:space="preserve">fokus på </w:t>
      </w:r>
      <w:r w:rsidR="00B826F2">
        <w:rPr>
          <w:rFonts w:cstheme="minorHAnsi"/>
        </w:rPr>
        <w:t>barn</w:t>
      </w:r>
      <w:r w:rsidR="00316117">
        <w:rPr>
          <w:rFonts w:cstheme="minorHAnsi"/>
        </w:rPr>
        <w:t>s</w:t>
      </w:r>
      <w:r w:rsidR="00B826F2">
        <w:rPr>
          <w:rFonts w:cstheme="minorHAnsi"/>
        </w:rPr>
        <w:t xml:space="preserve"> og familiers ressurser og</w:t>
      </w:r>
      <w:r w:rsidR="00B826F2" w:rsidRPr="00F836FC">
        <w:rPr>
          <w:rFonts w:cstheme="minorHAnsi"/>
        </w:rPr>
        <w:t xml:space="preserve"> respekt for enkeltin</w:t>
      </w:r>
      <w:r w:rsidR="00B826F2">
        <w:rPr>
          <w:rFonts w:cstheme="minorHAnsi"/>
        </w:rPr>
        <w:t xml:space="preserve">dividets integritet. </w:t>
      </w:r>
      <w:r w:rsidR="007B5D50">
        <w:rPr>
          <w:rFonts w:cstheme="minorHAnsi"/>
        </w:rPr>
        <w:t xml:space="preserve">Dette er et </w:t>
      </w:r>
      <w:r w:rsidR="00B826F2">
        <w:rPr>
          <w:rFonts w:cstheme="minorHAnsi"/>
        </w:rPr>
        <w:t>grunnlag for god r</w:t>
      </w:r>
      <w:r w:rsidR="00B826F2" w:rsidRPr="001F175C">
        <w:t>elasjonskompetanse og konstruktivt samarbeid med barn og familier</w:t>
      </w:r>
      <w:r w:rsidR="00B826F2">
        <w:t>. Arbeidet med refleksjon omkring kommunikasjon og relasjon fordrer kunnskap og ferdigheter</w:t>
      </w:r>
      <w:r w:rsidR="009247AB">
        <w:t xml:space="preserve">. Det krever </w:t>
      </w:r>
      <w:r w:rsidR="00B826F2">
        <w:t>også kritisk bevissthet om hvordan barnevernspedagoger kan opparbeide tillit, bruke makten de besitter konstruktivt og komme i posisjon til å samarbeid</w:t>
      </w:r>
      <w:r w:rsidR="009247AB">
        <w:t>e</w:t>
      </w:r>
      <w:r w:rsidR="00B826F2">
        <w:t xml:space="preserve"> med og hjelpe barn og familier i vanskelige </w:t>
      </w:r>
      <w:r w:rsidR="00164EB2">
        <w:t>livs-</w:t>
      </w:r>
      <w:r w:rsidR="00B826F2">
        <w:t xml:space="preserve">situasjoner. I dette ligger også </w:t>
      </w:r>
      <w:r w:rsidR="007B5D50">
        <w:t xml:space="preserve">refleksjon omkring </w:t>
      </w:r>
      <w:r w:rsidR="00B826F2">
        <w:t xml:space="preserve">verdier og etiske retningslinjer som ligger til grunn for profesjonsutøvelsen og </w:t>
      </w:r>
      <w:r w:rsidR="00E21F2E">
        <w:t xml:space="preserve">innsikt i </w:t>
      </w:r>
      <w:r w:rsidR="007B5D50">
        <w:t xml:space="preserve">de </w:t>
      </w:r>
      <w:r w:rsidR="00B826F2">
        <w:t xml:space="preserve">dilemmaene </w:t>
      </w:r>
      <w:r w:rsidR="007B5D50">
        <w:t xml:space="preserve">som er </w:t>
      </w:r>
      <w:r w:rsidR="00B826F2">
        <w:t>knyttet til å befinne seg i spenningsfeltet mellom kontroll og hjelp</w:t>
      </w:r>
      <w:r w:rsidR="00ED1FD6">
        <w:t xml:space="preserve">. </w:t>
      </w:r>
      <w:r w:rsidR="007B5D50">
        <w:t xml:space="preserve">Slike refleksjoner </w:t>
      </w:r>
      <w:r w:rsidR="009247AB">
        <w:t xml:space="preserve">inngår i utvikling av </w:t>
      </w:r>
      <w:r w:rsidR="007B5D50">
        <w:t xml:space="preserve">den </w:t>
      </w:r>
      <w:r>
        <w:t>personlig</w:t>
      </w:r>
      <w:r w:rsidR="007B5D50">
        <w:t>e</w:t>
      </w:r>
      <w:r w:rsidR="00ED1FD6">
        <w:t xml:space="preserve"> kompetanse</w:t>
      </w:r>
      <w:r w:rsidR="007B5D50">
        <w:t>n</w:t>
      </w:r>
      <w:r w:rsidR="009247AB">
        <w:t xml:space="preserve"> </w:t>
      </w:r>
      <w:r>
        <w:t xml:space="preserve">som </w:t>
      </w:r>
      <w:r w:rsidR="007B5D50">
        <w:t xml:space="preserve">er et bærende element i </w:t>
      </w:r>
      <w:r w:rsidR="00B826F2">
        <w:t xml:space="preserve">studieprogrammet. </w:t>
      </w:r>
    </w:p>
    <w:p w14:paraId="62CB655C" w14:textId="391923B6" w:rsidR="004F282F" w:rsidRDefault="004F282F" w:rsidP="006D310E">
      <w:pPr>
        <w:pStyle w:val="Overskrift2"/>
      </w:pPr>
    </w:p>
    <w:p w14:paraId="147BCC52" w14:textId="1C503FBB" w:rsidR="004F282F" w:rsidRDefault="004F282F" w:rsidP="004F282F"/>
    <w:p w14:paraId="4DA9B92E" w14:textId="05F98E77" w:rsidR="004F282F" w:rsidRDefault="004F282F" w:rsidP="004F282F"/>
    <w:p w14:paraId="51DB279F" w14:textId="77777777" w:rsidR="004F282F" w:rsidRPr="004F282F" w:rsidRDefault="004F282F" w:rsidP="004F282F"/>
    <w:p w14:paraId="136D0514" w14:textId="270E186A" w:rsidR="0050079B" w:rsidRPr="004C3B31" w:rsidRDefault="0050079B" w:rsidP="006D310E">
      <w:pPr>
        <w:pStyle w:val="Overskrift2"/>
      </w:pPr>
      <w:r w:rsidRPr="004C3B31">
        <w:lastRenderedPageBreak/>
        <w:t>Læringsutbytte</w:t>
      </w:r>
      <w:r w:rsidR="00F836FC" w:rsidRPr="004C3B31">
        <w:t xml:space="preserve"> </w:t>
      </w:r>
    </w:p>
    <w:p w14:paraId="7270D122" w14:textId="18866B82" w:rsidR="00031BE7" w:rsidRDefault="00031BE7" w:rsidP="006D310E">
      <w:pPr>
        <w:spacing w:after="209"/>
        <w:ind w:left="-5" w:right="45"/>
      </w:pPr>
      <w:r>
        <w:t xml:space="preserve">Etter fullført </w:t>
      </w:r>
      <w:r w:rsidR="00C136F5">
        <w:t xml:space="preserve">studium </w:t>
      </w:r>
      <w:r w:rsidR="009F602B">
        <w:t>er det forventet at studentene:</w:t>
      </w:r>
      <w:r>
        <w:t xml:space="preserve"> </w:t>
      </w:r>
    </w:p>
    <w:p w14:paraId="2E400A3D" w14:textId="165BCA00" w:rsidR="00123003" w:rsidRPr="006D310E" w:rsidRDefault="006D310E" w:rsidP="006D310E">
      <w:pPr>
        <w:spacing w:before="280" w:after="28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Kunnskap</w:t>
      </w:r>
    </w:p>
    <w:p w14:paraId="69D59E80" w14:textId="58E0BA71" w:rsidR="00123003" w:rsidRPr="00A43353" w:rsidRDefault="00123003" w:rsidP="006D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 bred kunnskap om barnevern</w:t>
      </w:r>
      <w:r w:rsidR="00A95A7B" w:rsidRPr="00A43353">
        <w:rPr>
          <w:rFonts w:eastAsia="Times New Roman" w:cs="Times New Roman"/>
        </w:rPr>
        <w:t>ets samfunnsmandat, samarbeidspartnere, ansvars- og oppgavefordeling i velferdsforvaltningen</w:t>
      </w:r>
      <w:r w:rsidR="00ED291C" w:rsidRPr="00A43353">
        <w:rPr>
          <w:rFonts w:eastAsia="Times New Roman" w:cs="Times New Roman"/>
        </w:rPr>
        <w:t xml:space="preserve"> og helse- og sosialpolitikk</w:t>
      </w:r>
    </w:p>
    <w:p w14:paraId="1C5178B8" w14:textId="1A1CC256" w:rsidR="00A95A7B" w:rsidRPr="00A43353" w:rsidRDefault="00A95A7B" w:rsidP="006D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 bred kunnskap om gjeldende norsk og internasjonal rett, inkludert barnekonvensjone</w:t>
      </w:r>
      <w:r w:rsidR="00E07DA5">
        <w:rPr>
          <w:rFonts w:eastAsia="Times New Roman" w:cs="Times New Roman"/>
        </w:rPr>
        <w:t xml:space="preserve">n og FNs </w:t>
      </w:r>
      <w:proofErr w:type="spellStart"/>
      <w:r w:rsidR="00E07DA5">
        <w:rPr>
          <w:rFonts w:eastAsia="Times New Roman" w:cs="Times New Roman"/>
        </w:rPr>
        <w:t>bærekraftsmål</w:t>
      </w:r>
      <w:proofErr w:type="spellEnd"/>
      <w:r w:rsidRPr="00A43353">
        <w:rPr>
          <w:rFonts w:eastAsia="Times New Roman" w:cs="Times New Roman"/>
        </w:rPr>
        <w:t>, samt bred kunnskap om juridisk metode som er relevant for barnevernfeltet</w:t>
      </w:r>
    </w:p>
    <w:p w14:paraId="5ADFD615" w14:textId="037007BE" w:rsidR="006D4B53" w:rsidRPr="00A43353" w:rsidRDefault="006D4B53" w:rsidP="006D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 bred kunnskap om barnets beste og barn og familiers rettigheter</w:t>
      </w:r>
    </w:p>
    <w:p w14:paraId="0233F03D" w14:textId="32A88BA6" w:rsidR="00A95A7B" w:rsidRPr="006D310E" w:rsidRDefault="00A95A7B" w:rsidP="006D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</w:t>
      </w:r>
      <w:r>
        <w:rPr>
          <w:rFonts w:eastAsia="Times New Roman" w:cs="Times New Roman"/>
        </w:rPr>
        <w:t xml:space="preserve"> bred og flerfaglig kunnskap om sentrale barnevernfaglige temaer, problemstillinger og prosesser</w:t>
      </w:r>
      <w:r w:rsidR="00753DF2">
        <w:rPr>
          <w:rFonts w:eastAsia="Times New Roman" w:cs="Times New Roman"/>
        </w:rPr>
        <w:t xml:space="preserve"> og kan oppdatere denne kunnskap</w:t>
      </w:r>
      <w:r w:rsidR="001F7412">
        <w:rPr>
          <w:rFonts w:eastAsia="Times New Roman" w:cs="Times New Roman"/>
        </w:rPr>
        <w:t>en</w:t>
      </w:r>
    </w:p>
    <w:p w14:paraId="432E7442" w14:textId="6DD35957" w:rsidR="00123003" w:rsidRPr="00704F73" w:rsidRDefault="00123003" w:rsidP="006D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Har bred kunnskap om </w:t>
      </w:r>
      <w:r w:rsidR="006D4B53">
        <w:rPr>
          <w:rFonts w:eastAsia="Times New Roman" w:cs="Times New Roman"/>
        </w:rPr>
        <w:t xml:space="preserve">profesjonsetikk og </w:t>
      </w:r>
      <w:r w:rsidRPr="006D310E">
        <w:rPr>
          <w:rFonts w:eastAsia="Times New Roman" w:cs="Times New Roman"/>
        </w:rPr>
        <w:t>barnevern</w:t>
      </w:r>
      <w:r w:rsidR="009F602B">
        <w:rPr>
          <w:rFonts w:eastAsia="Times New Roman" w:cs="Times New Roman"/>
        </w:rPr>
        <w:t>s</w:t>
      </w:r>
      <w:r w:rsidRPr="006D310E">
        <w:rPr>
          <w:rFonts w:eastAsia="Times New Roman" w:cs="Times New Roman"/>
        </w:rPr>
        <w:t>pedagogers profesjonelle kompetanse i et samfunn preget av mangfold</w:t>
      </w:r>
    </w:p>
    <w:p w14:paraId="78EB9C2C" w14:textId="77777777" w:rsidR="001F7412" w:rsidRPr="00E07DA5" w:rsidRDefault="001F7412" w:rsidP="001F7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753DF2">
        <w:rPr>
          <w:rFonts w:eastAsia="Times New Roman" w:cs="Times New Roman"/>
        </w:rPr>
        <w:t xml:space="preserve">Har bred kunnskap om risiko og beskyttelse knyttet til utsatte grupper av barn og unge og deres familier </w:t>
      </w:r>
    </w:p>
    <w:p w14:paraId="5C58119E" w14:textId="17E67C09" w:rsidR="00E07DA5" w:rsidRPr="00753DF2" w:rsidRDefault="00E07DA5" w:rsidP="001F74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>Har bred kunnskap om sammensatte og kompliserte utfordringer hos barn, unge og deres familier</w:t>
      </w:r>
    </w:p>
    <w:p w14:paraId="1B12C406" w14:textId="5B18050A" w:rsidR="00753DF2" w:rsidRPr="006D310E" w:rsidRDefault="00753DF2" w:rsidP="00753D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Har bred kunnskap om miljøterapeutisk og sosialpedagogisk arbeid </w:t>
      </w:r>
      <w:r>
        <w:rPr>
          <w:rFonts w:eastAsia="Times New Roman" w:cs="Times New Roman"/>
        </w:rPr>
        <w:t>og metoder og tiltak innenfor slikt arbeid</w:t>
      </w:r>
    </w:p>
    <w:p w14:paraId="39F6DA18" w14:textId="7DCB7B1D" w:rsidR="00753DF2" w:rsidRPr="00F72E5F" w:rsidRDefault="00753DF2" w:rsidP="00753D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>Har bred kunnskap om saksbehandling og tiltaksarbeid i barnevern</w:t>
      </w:r>
      <w:r w:rsidR="00A43353">
        <w:rPr>
          <w:rFonts w:eastAsia="Times New Roman" w:cs="Times New Roman"/>
        </w:rPr>
        <w:t>tjenester</w:t>
      </w:r>
    </w:p>
    <w:p w14:paraId="7D6D2B72" w14:textId="6521FFCD" w:rsidR="00F72E5F" w:rsidRPr="001E4F06" w:rsidRDefault="00F72E5F" w:rsidP="00F72E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 xml:space="preserve">Har bred kunnskap om </w:t>
      </w:r>
      <w:r w:rsidRPr="00753DF2">
        <w:rPr>
          <w:rFonts w:eastAsia="Times New Roman" w:cs="Times New Roman"/>
        </w:rPr>
        <w:t xml:space="preserve">omsorgssvikt, </w:t>
      </w:r>
      <w:r w:rsidR="008E60F8" w:rsidRPr="007A131A">
        <w:rPr>
          <w:rFonts w:eastAsia="Times New Roman" w:cs="Times New Roman"/>
          <w:color w:val="000000" w:themeColor="text1"/>
        </w:rPr>
        <w:t xml:space="preserve">mishandling, seksuelle </w:t>
      </w:r>
      <w:r w:rsidRPr="007A131A">
        <w:rPr>
          <w:rFonts w:eastAsia="Times New Roman" w:cs="Times New Roman"/>
          <w:color w:val="000000" w:themeColor="text1"/>
        </w:rPr>
        <w:t xml:space="preserve">overgrep og </w:t>
      </w:r>
      <w:r w:rsidR="008E60F8" w:rsidRPr="007A131A">
        <w:rPr>
          <w:rFonts w:eastAsia="Times New Roman" w:cs="Times New Roman"/>
          <w:color w:val="000000" w:themeColor="text1"/>
        </w:rPr>
        <w:t>familie</w:t>
      </w:r>
      <w:r w:rsidRPr="007A131A">
        <w:rPr>
          <w:rFonts w:eastAsia="Times New Roman" w:cs="Times New Roman"/>
          <w:color w:val="000000" w:themeColor="text1"/>
        </w:rPr>
        <w:t>vold</w:t>
      </w:r>
    </w:p>
    <w:p w14:paraId="54942792" w14:textId="5ABBDFE3" w:rsidR="001E4F06" w:rsidRPr="006D310E" w:rsidRDefault="001E4F06" w:rsidP="001E4F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4B53">
        <w:rPr>
          <w:rFonts w:eastAsia="Times New Roman" w:cs="Times New Roman"/>
        </w:rPr>
        <w:t>Har kunnskap</w:t>
      </w:r>
      <w:r w:rsidR="0006657C">
        <w:rPr>
          <w:rFonts w:eastAsia="Times New Roman" w:cs="Times New Roman"/>
        </w:rPr>
        <w:t xml:space="preserve"> om barns oppvekst og utvikling og hvordan oppvekst påvirkes av samfunnsmessige og sosioøkonomiske forhold</w:t>
      </w:r>
    </w:p>
    <w:p w14:paraId="7DC695A7" w14:textId="39E8487A" w:rsidR="00F72E5F" w:rsidRPr="00D80304" w:rsidRDefault="00EA6C85" w:rsidP="00EA02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 xml:space="preserve">Har kunnskap om psykisk helse/uhelse </w:t>
      </w:r>
      <w:r w:rsidR="00F72E5F" w:rsidRPr="001E4F06">
        <w:rPr>
          <w:rFonts w:eastAsia="Times New Roman" w:cs="Times New Roman"/>
        </w:rPr>
        <w:t>og rus</w:t>
      </w:r>
      <w:r>
        <w:rPr>
          <w:rFonts w:eastAsia="Times New Roman" w:cs="Times New Roman"/>
        </w:rPr>
        <w:t>misbruk</w:t>
      </w:r>
    </w:p>
    <w:p w14:paraId="51AF4440" w14:textId="02B9B049" w:rsidR="00123003" w:rsidRPr="00E71BC6" w:rsidRDefault="00123003" w:rsidP="006D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Har kunnskap om </w:t>
      </w:r>
      <w:r w:rsidR="001F7412">
        <w:rPr>
          <w:rFonts w:eastAsia="Times New Roman" w:cs="Times New Roman"/>
        </w:rPr>
        <w:t xml:space="preserve">samarbeid, </w:t>
      </w:r>
      <w:r w:rsidR="00A43353">
        <w:rPr>
          <w:rFonts w:eastAsia="Times New Roman" w:cs="Times New Roman"/>
        </w:rPr>
        <w:t xml:space="preserve">medvirkning, </w:t>
      </w:r>
      <w:r w:rsidR="001F7412">
        <w:rPr>
          <w:rFonts w:eastAsia="Times New Roman" w:cs="Times New Roman"/>
        </w:rPr>
        <w:t xml:space="preserve">samskaping og </w:t>
      </w:r>
      <w:r w:rsidRPr="006D310E">
        <w:rPr>
          <w:rFonts w:eastAsia="Times New Roman" w:cs="Times New Roman"/>
        </w:rPr>
        <w:t xml:space="preserve">innovative strategier i barnevernfaglig arbeid </w:t>
      </w:r>
    </w:p>
    <w:p w14:paraId="00ECBBF5" w14:textId="27D438A1" w:rsidR="00E71BC6" w:rsidRPr="006D310E" w:rsidRDefault="00E71BC6" w:rsidP="00F65114">
      <w:pPr>
        <w:pBdr>
          <w:top w:val="nil"/>
          <w:left w:val="nil"/>
          <w:bottom w:val="nil"/>
          <w:right w:val="nil"/>
          <w:between w:val="nil"/>
        </w:pBdr>
        <w:spacing w:after="0"/>
        <w:ind w:left="218"/>
        <w:contextualSpacing/>
      </w:pPr>
    </w:p>
    <w:p w14:paraId="5BB81ED1" w14:textId="6767C476" w:rsidR="00123003" w:rsidRPr="006D310E" w:rsidRDefault="00031BE7" w:rsidP="006D310E">
      <w:pPr>
        <w:spacing w:before="280" w:after="280"/>
        <w:rPr>
          <w:rFonts w:eastAsia="Times New Roman" w:cs="Times New Roman"/>
          <w:i/>
        </w:rPr>
      </w:pPr>
      <w:r w:rsidRPr="006D310E">
        <w:rPr>
          <w:rFonts w:eastAsia="Times New Roman" w:cs="Times New Roman"/>
          <w:i/>
        </w:rPr>
        <w:t>Ferdigheter</w:t>
      </w:r>
    </w:p>
    <w:p w14:paraId="660A65AE" w14:textId="77777777" w:rsidR="004F282F" w:rsidRDefault="00123003" w:rsidP="006D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F943D0">
        <w:rPr>
          <w:rFonts w:eastAsia="Times New Roman" w:cs="Times New Roman"/>
        </w:rPr>
        <w:t xml:space="preserve">Kan </w:t>
      </w:r>
      <w:r w:rsidR="00A95A7B" w:rsidRPr="00F943D0">
        <w:rPr>
          <w:rFonts w:eastAsia="Times New Roman" w:cs="Times New Roman"/>
        </w:rPr>
        <w:t>anvende forskningskunnskap, erfaringskunnskap og kunnskap fra barn, unge og foreldre</w:t>
      </w:r>
      <w:r w:rsidR="008A6422">
        <w:rPr>
          <w:rFonts w:eastAsia="Times New Roman" w:cs="Times New Roman"/>
        </w:rPr>
        <w:t xml:space="preserve">, samt </w:t>
      </w:r>
      <w:r w:rsidR="008A6422">
        <w:t>relevant lovverk og veiledere i s</w:t>
      </w:r>
      <w:r w:rsidR="008A6422" w:rsidRPr="00F943D0">
        <w:t xml:space="preserve">ystematisk og målrettet </w:t>
      </w:r>
      <w:r w:rsidR="008A6422">
        <w:t>arbeid med barn og unge og familier</w:t>
      </w:r>
    </w:p>
    <w:p w14:paraId="1AAA8C42" w14:textId="0A465F20" w:rsidR="00A169BE" w:rsidRPr="00656AB8" w:rsidRDefault="00A169BE" w:rsidP="00A16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anvende ulike </w:t>
      </w:r>
      <w:r>
        <w:rPr>
          <w:rFonts w:eastAsia="Times New Roman" w:cs="Times New Roman"/>
        </w:rPr>
        <w:t xml:space="preserve">metoder og </w:t>
      </w:r>
      <w:r w:rsidRPr="006D310E">
        <w:rPr>
          <w:rFonts w:eastAsia="Times New Roman" w:cs="Times New Roman"/>
        </w:rPr>
        <w:t xml:space="preserve">begrunne metodevalg </w:t>
      </w:r>
      <w:r>
        <w:rPr>
          <w:rFonts w:eastAsia="Times New Roman" w:cs="Times New Roman"/>
        </w:rPr>
        <w:t xml:space="preserve">i barnevernfaglig arbeid </w:t>
      </w:r>
      <w:r w:rsidR="004F282F">
        <w:rPr>
          <w:rFonts w:eastAsia="Times New Roman" w:cs="Times New Roman"/>
        </w:rPr>
        <w:t xml:space="preserve"> </w:t>
      </w:r>
    </w:p>
    <w:p w14:paraId="19ADFC77" w14:textId="22592839" w:rsidR="00B2129E" w:rsidRDefault="00B2129E" w:rsidP="00440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B2129E">
        <w:rPr>
          <w:rFonts w:eastAsia="Times New Roman" w:cs="Times New Roman"/>
        </w:rPr>
        <w:t>Kan vurdere og ivareta barn</w:t>
      </w:r>
      <w:r w:rsidR="00CA686A">
        <w:rPr>
          <w:rFonts w:eastAsia="Times New Roman" w:cs="Times New Roman"/>
        </w:rPr>
        <w:t>et</w:t>
      </w:r>
      <w:r w:rsidRPr="00B2129E">
        <w:rPr>
          <w:rFonts w:eastAsia="Times New Roman" w:cs="Times New Roman"/>
        </w:rPr>
        <w:t xml:space="preserve">s beste og familiers rettigheter og anvende kunnskapsbaserte metoder, teorier og faglig skjønn </w:t>
      </w:r>
      <w:r w:rsidR="00CA686A">
        <w:rPr>
          <w:rFonts w:eastAsia="Times New Roman" w:cs="Times New Roman"/>
        </w:rPr>
        <w:t xml:space="preserve">i samarbeid med </w:t>
      </w:r>
      <w:r w:rsidRPr="00B2129E">
        <w:rPr>
          <w:rFonts w:eastAsia="Times New Roman" w:cs="Times New Roman"/>
        </w:rPr>
        <w:t>barn, unge og deres familier</w:t>
      </w:r>
      <w:r>
        <w:t xml:space="preserve"> </w:t>
      </w:r>
    </w:p>
    <w:p w14:paraId="5168D58B" w14:textId="45DF4DFE" w:rsidR="004F282F" w:rsidRDefault="004F282F" w:rsidP="004403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Kan anvende kunnskap om kommunikasjon og relasjoner </w:t>
      </w:r>
      <w:r w:rsidR="00F65114">
        <w:t xml:space="preserve">til å fremme inkludering, deltakelse og medvirkning i arbeid med </w:t>
      </w:r>
      <w:r>
        <w:t>barn, unge og familier</w:t>
      </w:r>
      <w:r w:rsidR="00F65114">
        <w:t xml:space="preserve"> </w:t>
      </w:r>
    </w:p>
    <w:p w14:paraId="1D8D3989" w14:textId="3C753994" w:rsidR="00D1057C" w:rsidRPr="00B2129E" w:rsidRDefault="00F72E5F" w:rsidP="00D10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K</w:t>
      </w:r>
      <w:r w:rsidR="00D1057C">
        <w:t>an samarbeide med andre tjenester til barnets beste</w:t>
      </w:r>
    </w:p>
    <w:p w14:paraId="182628C9" w14:textId="732524B1" w:rsidR="00B2129E" w:rsidRDefault="00B2129E" w:rsidP="00B212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Kan anvende faglig kunnskap om kulturelt mangfold og vise flerkulturell forståelse og kultursensitivitet i tjenesteutøvelsen </w:t>
      </w:r>
    </w:p>
    <w:p w14:paraId="4C569491" w14:textId="77777777" w:rsidR="008A6422" w:rsidRPr="006D310E" w:rsidRDefault="008A6422" w:rsidP="008A6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finne, kritisk vurdere og henvise til relevant forskning og gjennom det oppdatere </w:t>
      </w:r>
      <w:r>
        <w:rPr>
          <w:rFonts w:eastAsia="Times New Roman" w:cs="Times New Roman"/>
        </w:rPr>
        <w:t xml:space="preserve">og anvende ny </w:t>
      </w:r>
      <w:r w:rsidRPr="006D310E">
        <w:rPr>
          <w:rFonts w:eastAsia="Times New Roman" w:cs="Times New Roman"/>
        </w:rPr>
        <w:t>kunnskap innenfor barnevern som fagområde</w:t>
      </w:r>
    </w:p>
    <w:p w14:paraId="73346422" w14:textId="316AA023" w:rsidR="008A6422" w:rsidRPr="006D310E" w:rsidRDefault="001F2565" w:rsidP="00FB613F">
      <w:pPr>
        <w:pStyle w:val="Listeavsnit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72FBE">
        <w:rPr>
          <w:rFonts w:eastAsia="Arial" w:cstheme="minorHAnsi"/>
        </w:rPr>
        <w:t>Kan anvende kunnskap, metoder og digitale verktøy i systematisk barnevernfaglig arbeid</w:t>
      </w:r>
      <w:r w:rsidRPr="00E72F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2008835" w14:textId="261F6E74" w:rsidR="00123003" w:rsidRPr="00B748E9" w:rsidRDefault="00123003" w:rsidP="006D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beherske innovative tilnærminger og sikre </w:t>
      </w:r>
      <w:r w:rsidR="00F72E5F">
        <w:rPr>
          <w:rFonts w:eastAsia="Times New Roman" w:cs="Times New Roman"/>
        </w:rPr>
        <w:t xml:space="preserve">samarbeid og medvirkning </w:t>
      </w:r>
      <w:r w:rsidRPr="006D310E">
        <w:rPr>
          <w:rFonts w:eastAsia="Times New Roman" w:cs="Times New Roman"/>
        </w:rPr>
        <w:t>i barnevernfaglig arbeid</w:t>
      </w:r>
      <w:r w:rsidR="00F20F12">
        <w:rPr>
          <w:rFonts w:eastAsia="Times New Roman" w:cs="Times New Roman"/>
        </w:rPr>
        <w:t xml:space="preserve"> på individ- og systemnivå</w:t>
      </w:r>
    </w:p>
    <w:p w14:paraId="1EDD180F" w14:textId="77777777" w:rsidR="001F2565" w:rsidRPr="006D310E" w:rsidRDefault="001F2565" w:rsidP="00E72FB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</w:pPr>
    </w:p>
    <w:p w14:paraId="1614074E" w14:textId="3B8D02BC" w:rsidR="00123003" w:rsidRPr="006D310E" w:rsidRDefault="00031BE7" w:rsidP="006D310E">
      <w:pPr>
        <w:spacing w:before="280" w:after="280"/>
        <w:rPr>
          <w:rFonts w:eastAsia="Times New Roman" w:cs="Times New Roman"/>
        </w:rPr>
      </w:pPr>
      <w:r w:rsidRPr="006D310E">
        <w:rPr>
          <w:rFonts w:eastAsia="Times New Roman" w:cs="Times New Roman"/>
          <w:i/>
        </w:rPr>
        <w:lastRenderedPageBreak/>
        <w:t>Generell kompetanse</w:t>
      </w:r>
      <w:r w:rsidR="00123003" w:rsidRPr="006D310E">
        <w:rPr>
          <w:rFonts w:eastAsia="Times New Roman" w:cs="Times New Roman"/>
        </w:rPr>
        <w:t xml:space="preserve"> </w:t>
      </w:r>
    </w:p>
    <w:p w14:paraId="1194180C" w14:textId="77777777" w:rsidR="00123003" w:rsidRPr="008A6422" w:rsidRDefault="00123003" w:rsidP="006D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 xml:space="preserve">Har innsikt i og kan handle i samsvar med nasjonale og internasjonale lover og konvensjoner som gjelder for barnevernfeltet </w:t>
      </w:r>
    </w:p>
    <w:p w14:paraId="1BD70842" w14:textId="7DB14228" w:rsidR="008A6422" w:rsidRPr="00F65114" w:rsidRDefault="008A6422" w:rsidP="008A6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Har innsikt i og kan ivareta barn, unge og familiers rettigheter og bidra til å sikre likeverdige tjenester i et samfunn preget av mangfold</w:t>
      </w:r>
    </w:p>
    <w:p w14:paraId="190ABC29" w14:textId="77777777" w:rsidR="00F65114" w:rsidRPr="006D310E" w:rsidRDefault="00F65114" w:rsidP="00F651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selvstendig og sammen med andre </w:t>
      </w:r>
      <w:r>
        <w:rPr>
          <w:rFonts w:eastAsia="Times New Roman" w:cs="Times New Roman"/>
        </w:rPr>
        <w:t xml:space="preserve">kartlegge, analysere, begrunne, planlegge, </w:t>
      </w:r>
      <w:r w:rsidRPr="006D310E">
        <w:rPr>
          <w:rFonts w:eastAsia="Times New Roman" w:cs="Times New Roman"/>
        </w:rPr>
        <w:t xml:space="preserve">gjennomføre, </w:t>
      </w:r>
      <w:r>
        <w:rPr>
          <w:rFonts w:eastAsia="Times New Roman" w:cs="Times New Roman"/>
        </w:rPr>
        <w:t xml:space="preserve">dokumentere og evaluere </w:t>
      </w:r>
      <w:r w:rsidRPr="006D310E">
        <w:rPr>
          <w:rFonts w:eastAsia="Times New Roman" w:cs="Times New Roman"/>
        </w:rPr>
        <w:t xml:space="preserve">barnevernfaglig arbeid </w:t>
      </w:r>
      <w:r>
        <w:rPr>
          <w:rFonts w:eastAsia="Times New Roman" w:cs="Times New Roman"/>
        </w:rPr>
        <w:t>med utgangspunkt i barnets beste</w:t>
      </w:r>
      <w:r w:rsidRPr="006D310E">
        <w:rPr>
          <w:rFonts w:eastAsia="Times New Roman" w:cs="Times New Roman"/>
        </w:rPr>
        <w:t xml:space="preserve"> </w:t>
      </w:r>
    </w:p>
    <w:p w14:paraId="28DD50EC" w14:textId="55C3F92E" w:rsidR="008A6422" w:rsidRPr="008A6422" w:rsidRDefault="008A6422" w:rsidP="008A6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Kan bruke kunnskap, ferdigheter og erfaringer til å møte barn, unge og familier i en utsat</w:t>
      </w:r>
      <w:r w:rsidR="00F72E5F">
        <w:rPr>
          <w:rFonts w:eastAsia="Times New Roman" w:cs="Times New Roman"/>
        </w:rPr>
        <w:t xml:space="preserve">t livssituasjon med omsorg, kjærlighet, forståelse og </w:t>
      </w:r>
      <w:r>
        <w:rPr>
          <w:rFonts w:eastAsia="Times New Roman" w:cs="Times New Roman"/>
        </w:rPr>
        <w:t>anerkjennelse</w:t>
      </w:r>
      <w:r w:rsidRPr="006D310E">
        <w:rPr>
          <w:rFonts w:eastAsia="Times New Roman" w:cs="Times New Roman"/>
        </w:rPr>
        <w:t xml:space="preserve"> </w:t>
      </w:r>
    </w:p>
    <w:p w14:paraId="144B2CE4" w14:textId="0949D49E" w:rsidR="008A6422" w:rsidRPr="00B2129E" w:rsidRDefault="008A6422" w:rsidP="008A6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 xml:space="preserve">Kan anvende teori til å reflektere kritisk over egen </w:t>
      </w:r>
      <w:r w:rsidR="00E108EB">
        <w:rPr>
          <w:rFonts w:eastAsia="Times New Roman" w:cs="Times New Roman"/>
        </w:rPr>
        <w:t>profesjons</w:t>
      </w:r>
      <w:r w:rsidRPr="006D310E">
        <w:rPr>
          <w:rFonts w:eastAsia="Times New Roman" w:cs="Times New Roman"/>
        </w:rPr>
        <w:t xml:space="preserve">utøvelse og nyttiggjøre seg veiledning og tilbakemelding i profesjonelt arbeid </w:t>
      </w:r>
    </w:p>
    <w:p w14:paraId="1BE8B121" w14:textId="77777777" w:rsidR="008A6422" w:rsidRPr="008A6422" w:rsidRDefault="008A6422" w:rsidP="006D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Har innsikt i og kan håndtere etiske problemstillinger innen fagområdet og egen tjenesteutøvelse</w:t>
      </w:r>
    </w:p>
    <w:p w14:paraId="282AF90A" w14:textId="3A75CF11" w:rsidR="003F3FCC" w:rsidRPr="003F3FCC" w:rsidRDefault="003F3FCC" w:rsidP="006D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 xml:space="preserve">Har innsikt i egen forforståelse, holdninger og verdier og </w:t>
      </w:r>
      <w:r w:rsidR="004E5F27">
        <w:rPr>
          <w:rFonts w:eastAsia="Times New Roman" w:cs="Times New Roman"/>
        </w:rPr>
        <w:t xml:space="preserve">kan anvende </w:t>
      </w:r>
      <w:r>
        <w:rPr>
          <w:rFonts w:eastAsia="Times New Roman" w:cs="Times New Roman"/>
        </w:rPr>
        <w:t>relasjonskompetanse i barnevernfaglig arbeid</w:t>
      </w:r>
    </w:p>
    <w:p w14:paraId="796B477E" w14:textId="60C6053F" w:rsidR="00123003" w:rsidRPr="00B748E9" w:rsidRDefault="00123003" w:rsidP="006D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 xml:space="preserve">Kan </w:t>
      </w:r>
      <w:r w:rsidR="00F72E5F">
        <w:rPr>
          <w:rFonts w:eastAsia="Times New Roman" w:cs="Times New Roman"/>
        </w:rPr>
        <w:t xml:space="preserve">anvende faglig kunnskap og kompetanse til å initiere og lede tverrfaglig, tverretatlig og tverrprofesjonelt samarbeid </w:t>
      </w:r>
      <w:r w:rsidRPr="006D310E">
        <w:rPr>
          <w:rFonts w:eastAsia="Times New Roman" w:cs="Times New Roman"/>
        </w:rPr>
        <w:t xml:space="preserve"> </w:t>
      </w:r>
    </w:p>
    <w:p w14:paraId="3FCA6244" w14:textId="6EBD0392" w:rsidR="00B748E9" w:rsidRPr="00A43353" w:rsidRDefault="00B748E9" w:rsidP="00B748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 xml:space="preserve">Har kunnskap om </w:t>
      </w:r>
      <w:r w:rsidRPr="006D310E">
        <w:rPr>
          <w:rFonts w:eastAsia="Times New Roman" w:cs="Times New Roman"/>
        </w:rPr>
        <w:t>vitenskapst</w:t>
      </w:r>
      <w:r>
        <w:rPr>
          <w:rFonts w:eastAsia="Times New Roman" w:cs="Times New Roman"/>
        </w:rPr>
        <w:t>eori og samfunnsvitenskapelig metode</w:t>
      </w:r>
      <w:r w:rsidRPr="006D4B5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og kan anvende den i planlegging og gjennomføring av </w:t>
      </w:r>
      <w:r w:rsidR="00443E65">
        <w:rPr>
          <w:rFonts w:eastAsia="Times New Roman" w:cs="Times New Roman"/>
        </w:rPr>
        <w:t xml:space="preserve">vitenskapelig </w:t>
      </w:r>
      <w:r>
        <w:rPr>
          <w:rFonts w:eastAsia="Times New Roman" w:cs="Times New Roman"/>
        </w:rPr>
        <w:t>arbeid</w:t>
      </w:r>
    </w:p>
    <w:p w14:paraId="3E330BF2" w14:textId="77777777" w:rsidR="00B03870" w:rsidRPr="00B03870" w:rsidRDefault="00B03870" w:rsidP="000741DA">
      <w:pPr>
        <w:pStyle w:val="Listeavsnit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B03870">
        <w:rPr>
          <w:rFonts w:cstheme="minorHAnsi"/>
        </w:rPr>
        <w:t>Kan utøve en kunnskapsbasert praksis i arbeid med barn, unge og foresatte samt henvise videre ved behov</w:t>
      </w:r>
    </w:p>
    <w:p w14:paraId="60AC6E07" w14:textId="7933A629" w:rsidR="003F3FCC" w:rsidRPr="00B748E9" w:rsidRDefault="003F3FCC" w:rsidP="000741DA">
      <w:pPr>
        <w:pStyle w:val="Listeavsnit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B03870">
        <w:rPr>
          <w:rFonts w:eastAsia="Times New Roman" w:cs="Times New Roman"/>
        </w:rPr>
        <w:t xml:space="preserve">Kan finne frem til, vurdere og henvise til relevant informasjon og fagstoff og framstille dette skriftlig og muntlig </w:t>
      </w:r>
    </w:p>
    <w:p w14:paraId="3796DD08" w14:textId="7F3D22AE" w:rsidR="00123003" w:rsidRPr="006D310E" w:rsidRDefault="00123003" w:rsidP="006D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>Kan fremme samskaping</w:t>
      </w:r>
      <w:r w:rsidR="000D2029">
        <w:rPr>
          <w:rFonts w:eastAsia="Times New Roman" w:cs="Times New Roman"/>
        </w:rPr>
        <w:t>, utvikling</w:t>
      </w:r>
      <w:r w:rsidRPr="006D310E">
        <w:rPr>
          <w:rFonts w:eastAsia="Times New Roman" w:cs="Times New Roman"/>
        </w:rPr>
        <w:t xml:space="preserve"> og endring gjennom innovasjon og sosialt entreprenørskap</w:t>
      </w:r>
    </w:p>
    <w:p w14:paraId="454143BA" w14:textId="77777777" w:rsidR="00C136F5" w:rsidRDefault="00C136F5" w:rsidP="00C136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E4ED89D" w14:textId="49F0AB90" w:rsidR="00C136F5" w:rsidRPr="00C136F5" w:rsidRDefault="00C136F5" w:rsidP="00CB14B7">
      <w:pPr>
        <w:autoSpaceDE w:val="0"/>
        <w:autoSpaceDN w:val="0"/>
        <w:adjustRightInd w:val="0"/>
        <w:spacing w:after="0"/>
        <w:rPr>
          <w:rFonts w:cs="Arial"/>
        </w:rPr>
      </w:pPr>
      <w:r w:rsidRPr="00C136F5">
        <w:rPr>
          <w:rFonts w:cs="Arial"/>
        </w:rPr>
        <w:t xml:space="preserve">De enkelte emneplanene innenfor studiet konkretiserer hvilket læringsutbytte studentene skal ha oppnådd etter gjennomført emne. </w:t>
      </w:r>
    </w:p>
    <w:p w14:paraId="71D8DF17" w14:textId="77777777" w:rsidR="00C136F5" w:rsidRPr="00C136F5" w:rsidRDefault="00C136F5" w:rsidP="00C136F5">
      <w:pPr>
        <w:pStyle w:val="Listeavsnitt"/>
        <w:spacing w:after="0" w:line="240" w:lineRule="auto"/>
        <w:ind w:left="360"/>
        <w:rPr>
          <w:rFonts w:cs="Arial"/>
        </w:rPr>
      </w:pPr>
    </w:p>
    <w:p w14:paraId="65C82FC9" w14:textId="77777777" w:rsidR="006C6DED" w:rsidRPr="004C3B31" w:rsidRDefault="006C6DED" w:rsidP="00AE3556">
      <w:pPr>
        <w:pStyle w:val="Overskrift2"/>
      </w:pPr>
    </w:p>
    <w:p w14:paraId="729817FC" w14:textId="576EF74E" w:rsidR="00AE3556" w:rsidRPr="004C3B31" w:rsidRDefault="008A52FC" w:rsidP="00AE3556">
      <w:pPr>
        <w:pStyle w:val="Overskrift2"/>
      </w:pPr>
      <w:r w:rsidRPr="004C3B31">
        <w:t>O</w:t>
      </w:r>
      <w:r w:rsidR="00152F16" w:rsidRPr="004C3B31">
        <w:t xml:space="preserve">ppbygging </w:t>
      </w:r>
      <w:r w:rsidRPr="004C3B31">
        <w:t>og gjennomførin</w:t>
      </w:r>
      <w:r w:rsidR="00AE3556" w:rsidRPr="004C3B31">
        <w:t>g</w:t>
      </w:r>
    </w:p>
    <w:p w14:paraId="76571C03" w14:textId="374F52C4" w:rsidR="0050079B" w:rsidRPr="004C3B31" w:rsidRDefault="005A47DA" w:rsidP="008D6E25">
      <w:pPr>
        <w:pStyle w:val="Overskrift3"/>
      </w:pPr>
      <w:r w:rsidRPr="004C3B31">
        <w:br/>
      </w:r>
      <w:r w:rsidR="002615A4" w:rsidRPr="004C3B31">
        <w:t>S</w:t>
      </w:r>
      <w:r w:rsidR="009B58B8" w:rsidRPr="004C3B31">
        <w:t xml:space="preserve">entrale områder </w:t>
      </w:r>
    </w:p>
    <w:p w14:paraId="674F67C4" w14:textId="09D80A84" w:rsidR="00C17FB0" w:rsidRDefault="00C17FB0" w:rsidP="00C17FB0">
      <w:r>
        <w:t xml:space="preserve">Studieprogrammet </w:t>
      </w:r>
      <w:r w:rsidR="002615A4">
        <w:t xml:space="preserve">er bygd opp av </w:t>
      </w:r>
      <w:r w:rsidR="000D2029">
        <w:t>tre</w:t>
      </w:r>
      <w:r w:rsidR="007305FF">
        <w:t xml:space="preserve"> </w:t>
      </w:r>
      <w:r>
        <w:t xml:space="preserve">sentrale </w:t>
      </w:r>
      <w:r w:rsidR="00665D18">
        <w:t>hoved</w:t>
      </w:r>
      <w:r>
        <w:t>områder</w:t>
      </w:r>
      <w:r w:rsidR="007305FF">
        <w:t xml:space="preserve">. De er langsgående i studiet og belyses i </w:t>
      </w:r>
      <w:r w:rsidR="00C23938">
        <w:t xml:space="preserve">og på tvers av </w:t>
      </w:r>
      <w:r w:rsidR="006D310E">
        <w:t xml:space="preserve">de seks emnene. </w:t>
      </w:r>
      <w:r w:rsidR="002059FD">
        <w:t xml:space="preserve">Områdene henger </w:t>
      </w:r>
      <w:r w:rsidR="00F07F38">
        <w:t xml:space="preserve">følgelig </w:t>
      </w:r>
      <w:r w:rsidR="002059FD">
        <w:t xml:space="preserve">sammen og går over i hverandre. </w:t>
      </w:r>
      <w:r w:rsidR="00F07F38">
        <w:t>Dette tydeliggjør at studiet er en integrert helhet med en gjennomgående profesjonsretting</w:t>
      </w:r>
      <w:r w:rsidR="009F602B">
        <w:t>, sammensatt tematikk</w:t>
      </w:r>
      <w:r w:rsidR="00F07F38">
        <w:t xml:space="preserve"> og ko</w:t>
      </w:r>
      <w:r w:rsidR="009F602B">
        <w:t>b</w:t>
      </w:r>
      <w:r w:rsidR="00F07F38">
        <w:t xml:space="preserve">ling mellom teori og praksisstudier. </w:t>
      </w:r>
    </w:p>
    <w:p w14:paraId="58C72BE9" w14:textId="3667924A" w:rsidR="00C17FB0" w:rsidRDefault="00B84FD5" w:rsidP="006D310E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 w:cs="Times New Roman"/>
          <w:i/>
        </w:rPr>
        <w:t xml:space="preserve">1. </w:t>
      </w:r>
      <w:r w:rsidR="00C17FB0" w:rsidRPr="006D310E">
        <w:rPr>
          <w:rFonts w:eastAsia="Times New Roman" w:cs="Times New Roman"/>
          <w:i/>
        </w:rPr>
        <w:t xml:space="preserve">Barnevernets grunnlag og rammer </w:t>
      </w:r>
      <w:r w:rsidR="006D310E">
        <w:rPr>
          <w:rFonts w:eastAsia="Times New Roman" w:cs="Times New Roman"/>
          <w:i/>
        </w:rPr>
        <w:br/>
      </w:r>
      <w:r w:rsidR="00C17FB0">
        <w:rPr>
          <w:rFonts w:eastAsia="Times New Roman" w:cs="Times New Roman"/>
        </w:rPr>
        <w:t xml:space="preserve">Dette området omfatter </w:t>
      </w:r>
      <w:r w:rsidR="00C17FB0" w:rsidRPr="00716D52">
        <w:rPr>
          <w:rFonts w:eastAsia="Times New Roman" w:cs="Times New Roman"/>
        </w:rPr>
        <w:t xml:space="preserve">kunnskap om </w:t>
      </w:r>
      <w:r w:rsidR="008D6E25">
        <w:rPr>
          <w:rFonts w:eastAsia="Times New Roman" w:cs="Times New Roman"/>
        </w:rPr>
        <w:t xml:space="preserve">barnevern som </w:t>
      </w:r>
      <w:r w:rsidR="00CA1628">
        <w:rPr>
          <w:rFonts w:eastAsia="Times New Roman" w:cs="Times New Roman"/>
        </w:rPr>
        <w:t xml:space="preserve">profesjon, </w:t>
      </w:r>
      <w:r w:rsidR="008D6E25">
        <w:rPr>
          <w:rFonts w:eastAsia="Times New Roman" w:cs="Times New Roman"/>
        </w:rPr>
        <w:t xml:space="preserve">barnevernets </w:t>
      </w:r>
      <w:r w:rsidR="00CA1628">
        <w:rPr>
          <w:rFonts w:eastAsia="Times New Roman" w:cs="Times New Roman"/>
        </w:rPr>
        <w:t>historikk</w:t>
      </w:r>
      <w:r w:rsidR="008D6E25">
        <w:rPr>
          <w:rFonts w:eastAsia="Times New Roman" w:cs="Times New Roman"/>
        </w:rPr>
        <w:t xml:space="preserve"> og </w:t>
      </w:r>
      <w:r w:rsidR="00C17FB0" w:rsidRPr="00716D52">
        <w:rPr>
          <w:rFonts w:eastAsia="Times New Roman" w:cs="Times New Roman"/>
        </w:rPr>
        <w:t>ansvar i velferdsstaten</w:t>
      </w:r>
      <w:r w:rsidR="008D6E25">
        <w:rPr>
          <w:rFonts w:eastAsia="Times New Roman" w:cs="Times New Roman"/>
        </w:rPr>
        <w:t xml:space="preserve">, samt </w:t>
      </w:r>
      <w:r w:rsidR="00C17FB0" w:rsidRPr="00716D52">
        <w:rPr>
          <w:rFonts w:eastAsia="Times New Roman" w:cs="Times New Roman"/>
        </w:rPr>
        <w:t xml:space="preserve">rammebetingelser som påvirker det barnevernfaglige arbeidet. Helse- og sosialpolitikk, </w:t>
      </w:r>
      <w:r w:rsidR="00C17FB0">
        <w:rPr>
          <w:rFonts w:eastAsia="Times New Roman" w:cs="Times New Roman"/>
        </w:rPr>
        <w:t xml:space="preserve">nasjonalt og internasjonalt </w:t>
      </w:r>
      <w:r w:rsidR="00C17FB0" w:rsidRPr="00716D52">
        <w:rPr>
          <w:rFonts w:eastAsia="Times New Roman" w:cs="Times New Roman"/>
        </w:rPr>
        <w:t>lovverk</w:t>
      </w:r>
      <w:r w:rsidR="00C17FB0">
        <w:rPr>
          <w:rFonts w:eastAsia="Times New Roman" w:cs="Times New Roman"/>
        </w:rPr>
        <w:t>, juridisk metode</w:t>
      </w:r>
      <w:r w:rsidR="00255652">
        <w:rPr>
          <w:rFonts w:eastAsia="Times New Roman" w:cs="Times New Roman"/>
        </w:rPr>
        <w:t xml:space="preserve">, </w:t>
      </w:r>
      <w:r w:rsidR="00C17FB0" w:rsidRPr="00716D52">
        <w:rPr>
          <w:rFonts w:eastAsia="Times New Roman" w:cs="Times New Roman"/>
        </w:rPr>
        <w:t xml:space="preserve">vitenskapsteori og forskningsmetode inngår også i dette området. </w:t>
      </w:r>
      <w:r w:rsidR="00C17FB0">
        <w:rPr>
          <w:rFonts w:eastAsia="Times New Roman" w:cs="Times New Roman"/>
        </w:rPr>
        <w:t xml:space="preserve">Dette er </w:t>
      </w:r>
      <w:r w:rsidR="00C17FB0">
        <w:t>sentral</w:t>
      </w:r>
      <w:r w:rsidR="004202ED">
        <w:t xml:space="preserve">t </w:t>
      </w:r>
      <w:r w:rsidR="00C17FB0">
        <w:t xml:space="preserve">fordi kunnskap om </w:t>
      </w:r>
      <w:r w:rsidR="002059FD">
        <w:t xml:space="preserve">barnevernets mandat, organisering og forpliktelser er et nødvendig fundament for barnevernfaglig arbeid. </w:t>
      </w:r>
      <w:r w:rsidR="00C17FB0">
        <w:t xml:space="preserve"> </w:t>
      </w:r>
    </w:p>
    <w:p w14:paraId="21CBD3A3" w14:textId="17441FDA" w:rsidR="00C17FB0" w:rsidRPr="00BC5158" w:rsidRDefault="00B84FD5" w:rsidP="00FE095E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  <w:i/>
          <w:color w:val="000000"/>
        </w:rPr>
        <w:t xml:space="preserve">2. </w:t>
      </w:r>
      <w:r w:rsidR="00C17FB0" w:rsidRPr="006D310E">
        <w:rPr>
          <w:rFonts w:eastAsia="Times New Roman" w:cs="Times New Roman"/>
          <w:i/>
          <w:color w:val="000000"/>
        </w:rPr>
        <w:t>Barnevern</w:t>
      </w:r>
      <w:r w:rsidR="00C23938" w:rsidRPr="006D310E">
        <w:rPr>
          <w:rFonts w:eastAsia="Times New Roman" w:cs="Times New Roman"/>
          <w:i/>
          <w:color w:val="000000"/>
        </w:rPr>
        <w:t>s</w:t>
      </w:r>
      <w:r w:rsidR="00C17FB0" w:rsidRPr="006D310E">
        <w:rPr>
          <w:rFonts w:eastAsia="Times New Roman" w:cs="Times New Roman"/>
          <w:i/>
          <w:color w:val="000000"/>
        </w:rPr>
        <w:t>pedagogers profesjonelle kompetanse</w:t>
      </w:r>
      <w:r w:rsidR="00C17FB0" w:rsidRPr="00716D52">
        <w:rPr>
          <w:rFonts w:eastAsia="Times New Roman" w:cs="Times New Roman"/>
          <w:b/>
        </w:rPr>
        <w:t xml:space="preserve"> </w:t>
      </w:r>
      <w:r w:rsidR="00CA1628">
        <w:rPr>
          <w:rFonts w:eastAsia="Times New Roman" w:cs="Times New Roman"/>
          <w:b/>
        </w:rPr>
        <w:br/>
      </w:r>
      <w:r w:rsidR="00C17FB0" w:rsidRPr="00716D52">
        <w:rPr>
          <w:rFonts w:eastAsia="Times New Roman" w:cs="Times New Roman"/>
          <w:color w:val="000000"/>
        </w:rPr>
        <w:t xml:space="preserve">Sentralt </w:t>
      </w:r>
      <w:r w:rsidR="00C17FB0">
        <w:rPr>
          <w:rFonts w:eastAsia="Times New Roman" w:cs="Times New Roman"/>
          <w:color w:val="000000"/>
        </w:rPr>
        <w:t xml:space="preserve">i dette området </w:t>
      </w:r>
      <w:r w:rsidR="00C17FB0" w:rsidRPr="00716D52">
        <w:rPr>
          <w:rFonts w:eastAsia="Times New Roman" w:cs="Times New Roman"/>
          <w:color w:val="000000"/>
        </w:rPr>
        <w:t xml:space="preserve">er kjennetegn på </w:t>
      </w:r>
      <w:r w:rsidR="00C23938">
        <w:rPr>
          <w:rFonts w:eastAsia="Times New Roman" w:cs="Times New Roman"/>
          <w:color w:val="000000"/>
        </w:rPr>
        <w:t xml:space="preserve">og krav til </w:t>
      </w:r>
      <w:r w:rsidR="00C17FB0" w:rsidRPr="00716D52">
        <w:rPr>
          <w:rFonts w:eastAsia="Times New Roman" w:cs="Times New Roman"/>
          <w:color w:val="000000"/>
        </w:rPr>
        <w:t xml:space="preserve">en profesjonell yrkesrolle, </w:t>
      </w:r>
      <w:r w:rsidR="00446213">
        <w:rPr>
          <w:rFonts w:eastAsia="Times New Roman" w:cs="Times New Roman"/>
          <w:color w:val="000000"/>
        </w:rPr>
        <w:t xml:space="preserve">kritisk refleksjon, </w:t>
      </w:r>
      <w:r w:rsidR="00C17FB0" w:rsidRPr="00716D52">
        <w:rPr>
          <w:rFonts w:eastAsia="Times New Roman" w:cs="Times New Roman"/>
          <w:color w:val="000000"/>
        </w:rPr>
        <w:t>etikk, kommunikasjon, samhandling</w:t>
      </w:r>
      <w:r w:rsidR="00C17FB0">
        <w:rPr>
          <w:rFonts w:eastAsia="Times New Roman" w:cs="Times New Roman"/>
          <w:color w:val="000000"/>
        </w:rPr>
        <w:t>, samspill</w:t>
      </w:r>
      <w:r w:rsidR="00C17FB0" w:rsidRPr="00716D52">
        <w:rPr>
          <w:rFonts w:eastAsia="Times New Roman" w:cs="Times New Roman"/>
          <w:color w:val="000000"/>
        </w:rPr>
        <w:t xml:space="preserve"> og konflikt</w:t>
      </w:r>
      <w:r w:rsidR="004A47B7">
        <w:rPr>
          <w:rFonts w:eastAsia="Times New Roman" w:cs="Times New Roman"/>
          <w:color w:val="000000"/>
        </w:rPr>
        <w:t>håndtering</w:t>
      </w:r>
      <w:r w:rsidR="00C66F29">
        <w:rPr>
          <w:rFonts w:eastAsia="Times New Roman" w:cs="Times New Roman"/>
          <w:color w:val="000000"/>
        </w:rPr>
        <w:t xml:space="preserve">. </w:t>
      </w:r>
      <w:r w:rsidR="00C17FB0">
        <w:rPr>
          <w:rFonts w:eastAsia="Times New Roman" w:cs="Times New Roman"/>
          <w:color w:val="000000"/>
        </w:rPr>
        <w:t>Dette område</w:t>
      </w:r>
      <w:r w:rsidR="002059FD">
        <w:rPr>
          <w:rFonts w:eastAsia="Times New Roman" w:cs="Times New Roman"/>
          <w:color w:val="000000"/>
        </w:rPr>
        <w:t xml:space="preserve">t er vesentlig </w:t>
      </w:r>
      <w:r w:rsidR="007D77FF">
        <w:rPr>
          <w:rFonts w:eastAsia="Times New Roman" w:cs="Times New Roman"/>
          <w:color w:val="000000"/>
        </w:rPr>
        <w:t xml:space="preserve">for å utvikle </w:t>
      </w:r>
      <w:r w:rsidR="00C17FB0">
        <w:rPr>
          <w:rFonts w:eastAsia="Times New Roman" w:cs="Times New Roman"/>
          <w:color w:val="000000"/>
        </w:rPr>
        <w:t>en helhetlig profesjonell kompetanse</w:t>
      </w:r>
      <w:r w:rsidR="00447663">
        <w:rPr>
          <w:rFonts w:eastAsia="Times New Roman" w:cs="Times New Roman"/>
          <w:color w:val="000000"/>
        </w:rPr>
        <w:t xml:space="preserve"> der bevissthet og refleksjon om egen </w:t>
      </w:r>
      <w:r w:rsidR="00447663">
        <w:rPr>
          <w:rFonts w:eastAsia="Times New Roman" w:cs="Times New Roman"/>
          <w:color w:val="000000"/>
        </w:rPr>
        <w:lastRenderedPageBreak/>
        <w:t xml:space="preserve">profesjonsutøvelse </w:t>
      </w:r>
      <w:r w:rsidR="00C66F29">
        <w:rPr>
          <w:rFonts w:eastAsia="Times New Roman" w:cs="Times New Roman"/>
          <w:color w:val="000000"/>
        </w:rPr>
        <w:t xml:space="preserve">og evne til å inngå i konstruktive relasjoner </w:t>
      </w:r>
      <w:r w:rsidR="00447663">
        <w:rPr>
          <w:rFonts w:eastAsia="Times New Roman" w:cs="Times New Roman"/>
          <w:color w:val="000000"/>
        </w:rPr>
        <w:t>er av stor betydning</w:t>
      </w:r>
      <w:r w:rsidR="00C66F29">
        <w:rPr>
          <w:rFonts w:eastAsia="Times New Roman" w:cs="Times New Roman"/>
          <w:color w:val="000000"/>
        </w:rPr>
        <w:t>.</w:t>
      </w:r>
      <w:r w:rsidR="00022C64">
        <w:rPr>
          <w:rFonts w:eastAsia="Times New Roman" w:cs="Times New Roman"/>
          <w:color w:val="000000"/>
        </w:rPr>
        <w:t xml:space="preserve"> </w:t>
      </w:r>
      <w:r w:rsidR="00E108EB">
        <w:rPr>
          <w:rFonts w:eastAsia="Times New Roman" w:cs="Times New Roman"/>
          <w:color w:val="000000"/>
        </w:rPr>
        <w:t>U</w:t>
      </w:r>
      <w:r w:rsidR="004202ED">
        <w:rPr>
          <w:rFonts w:eastAsia="Times New Roman" w:cs="Times New Roman"/>
          <w:color w:val="000000"/>
        </w:rPr>
        <w:t xml:space="preserve">tvikling av den personlige kompetansen og vurdering av skikkethet er gjennomgående i studieprogrammet.   </w:t>
      </w:r>
    </w:p>
    <w:p w14:paraId="3153911E" w14:textId="77777777" w:rsidR="00BC2C7E" w:rsidRDefault="00BC2C7E" w:rsidP="006D310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 w:cs="Times New Roman"/>
          <w:i/>
          <w:color w:val="000000"/>
        </w:rPr>
      </w:pPr>
    </w:p>
    <w:p w14:paraId="2382D002" w14:textId="0C1588BF" w:rsidR="00C17FB0" w:rsidRPr="006D310E" w:rsidRDefault="000E5DFC" w:rsidP="006D310E">
      <w:pPr>
        <w:pBdr>
          <w:top w:val="nil"/>
          <w:left w:val="nil"/>
          <w:bottom w:val="nil"/>
          <w:right w:val="nil"/>
          <w:between w:val="nil"/>
        </w:pBdr>
        <w:contextualSpacing/>
        <w:rPr>
          <w:i/>
        </w:rPr>
      </w:pPr>
      <w:r>
        <w:rPr>
          <w:rFonts w:eastAsia="Times New Roman" w:cs="Times New Roman"/>
          <w:i/>
          <w:color w:val="000000"/>
        </w:rPr>
        <w:t xml:space="preserve">3. </w:t>
      </w:r>
      <w:r w:rsidR="00C17FB0" w:rsidRPr="006D310E">
        <w:rPr>
          <w:rFonts w:eastAsia="Times New Roman" w:cs="Times New Roman"/>
          <w:i/>
          <w:color w:val="000000"/>
        </w:rPr>
        <w:t xml:space="preserve">Barnevernfaglig arbeid </w:t>
      </w:r>
    </w:p>
    <w:p w14:paraId="1F5A5187" w14:textId="7D2FC2DF" w:rsidR="00EA3A8F" w:rsidRDefault="007D77FF" w:rsidP="00EA3A8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Dette o</w:t>
      </w:r>
      <w:r w:rsidR="00C17FB0">
        <w:rPr>
          <w:rFonts w:eastAsia="Times New Roman" w:cs="Times New Roman"/>
          <w:color w:val="000000"/>
        </w:rPr>
        <w:t xml:space="preserve">mrådet omhandler kunnskap om </w:t>
      </w:r>
      <w:r w:rsidR="00B02C0A">
        <w:rPr>
          <w:rFonts w:eastAsia="Times New Roman" w:cs="Times New Roman"/>
          <w:color w:val="000000"/>
        </w:rPr>
        <w:t xml:space="preserve">generelle temaer som </w:t>
      </w:r>
      <w:r w:rsidR="00C17FB0">
        <w:rPr>
          <w:rFonts w:eastAsia="Times New Roman" w:cs="Times New Roman"/>
          <w:color w:val="000000"/>
        </w:rPr>
        <w:t>oppvekst, utvikling, læring, familieliv, psykisk helse, levevilkår og politiske føringer som påvirker barn, unge og familiers livssituasjon</w:t>
      </w:r>
      <w:r w:rsidR="00E50765">
        <w:rPr>
          <w:rFonts w:eastAsia="Times New Roman" w:cs="Times New Roman"/>
          <w:color w:val="000000"/>
        </w:rPr>
        <w:t xml:space="preserve">. Sentralt er også </w:t>
      </w:r>
      <w:r>
        <w:rPr>
          <w:rFonts w:eastAsia="Times New Roman" w:cs="Times New Roman"/>
          <w:color w:val="000000"/>
        </w:rPr>
        <w:t>barnevern</w:t>
      </w:r>
      <w:r w:rsidR="009F602B">
        <w:rPr>
          <w:rFonts w:eastAsia="Times New Roman" w:cs="Times New Roman"/>
          <w:color w:val="000000"/>
        </w:rPr>
        <w:t>s</w:t>
      </w:r>
      <w:r w:rsidR="00447663">
        <w:rPr>
          <w:rFonts w:eastAsia="Times New Roman" w:cs="Times New Roman"/>
          <w:color w:val="000000"/>
        </w:rPr>
        <w:t>s</w:t>
      </w:r>
      <w:r>
        <w:rPr>
          <w:rFonts w:eastAsia="Times New Roman" w:cs="Times New Roman"/>
          <w:color w:val="000000"/>
        </w:rPr>
        <w:t>pesifikke temaer</w:t>
      </w:r>
      <w:r w:rsidR="00F0044F">
        <w:rPr>
          <w:rFonts w:eastAsia="Times New Roman" w:cs="Times New Roman"/>
          <w:color w:val="000000"/>
        </w:rPr>
        <w:t xml:space="preserve"> </w:t>
      </w:r>
      <w:r w:rsidR="00FE4087" w:rsidRPr="007A131A">
        <w:rPr>
          <w:rFonts w:eastAsia="Times New Roman" w:cs="Times New Roman"/>
          <w:color w:val="000000" w:themeColor="text1"/>
        </w:rPr>
        <w:t>slik</w:t>
      </w:r>
      <w:r w:rsidR="00FE4087">
        <w:rPr>
          <w:rFonts w:eastAsia="Times New Roman" w:cs="Times New Roman"/>
          <w:color w:val="FF0000"/>
        </w:rPr>
        <w:t xml:space="preserve"> </w:t>
      </w:r>
      <w:r w:rsidR="00F0044F">
        <w:rPr>
          <w:rFonts w:eastAsia="Times New Roman" w:cs="Times New Roman"/>
          <w:color w:val="000000"/>
        </w:rPr>
        <w:t>som omsorgssvikt, vold og overgrep</w:t>
      </w:r>
      <w:r>
        <w:rPr>
          <w:rFonts w:eastAsia="Times New Roman" w:cs="Times New Roman"/>
          <w:color w:val="000000"/>
        </w:rPr>
        <w:t xml:space="preserve">. </w:t>
      </w:r>
      <w:r w:rsidR="00C17FB0">
        <w:rPr>
          <w:rFonts w:eastAsia="Times New Roman" w:cs="Times New Roman"/>
          <w:color w:val="000000"/>
        </w:rPr>
        <w:t xml:space="preserve">Området </w:t>
      </w:r>
      <w:r w:rsidR="003E35B3">
        <w:rPr>
          <w:rFonts w:eastAsia="Times New Roman" w:cs="Times New Roman"/>
          <w:color w:val="000000"/>
        </w:rPr>
        <w:t>dekker</w:t>
      </w:r>
      <w:r w:rsidR="00CA1628">
        <w:rPr>
          <w:rFonts w:eastAsia="Times New Roman" w:cs="Times New Roman"/>
          <w:color w:val="000000"/>
        </w:rPr>
        <w:t xml:space="preserve"> </w:t>
      </w:r>
      <w:r w:rsidR="00C17FB0">
        <w:rPr>
          <w:rFonts w:eastAsia="Times New Roman" w:cs="Times New Roman"/>
          <w:color w:val="000000"/>
        </w:rPr>
        <w:t xml:space="preserve">videre </w:t>
      </w:r>
      <w:r w:rsidR="004202ED">
        <w:rPr>
          <w:rFonts w:eastAsia="Times New Roman" w:cs="Times New Roman"/>
          <w:color w:val="000000"/>
        </w:rPr>
        <w:t xml:space="preserve">arbeid på ulike innsatsnivåer. </w:t>
      </w:r>
      <w:r w:rsidR="00E50765">
        <w:rPr>
          <w:rFonts w:eastAsia="Times New Roman" w:cs="Times New Roman"/>
          <w:color w:val="000000"/>
        </w:rPr>
        <w:t xml:space="preserve">Dette inkluderer </w:t>
      </w:r>
      <w:r>
        <w:rPr>
          <w:rFonts w:eastAsia="Times New Roman" w:cs="Times New Roman"/>
          <w:color w:val="000000"/>
        </w:rPr>
        <w:t xml:space="preserve">systematisk og metodisk </w:t>
      </w:r>
      <w:r w:rsidR="00C17FB0">
        <w:rPr>
          <w:rFonts w:eastAsia="Times New Roman" w:cs="Times New Roman"/>
          <w:color w:val="000000"/>
        </w:rPr>
        <w:t>miljøterapeutisk og sosialpedagogisk arbeid</w:t>
      </w:r>
      <w:r w:rsidR="00E50765">
        <w:rPr>
          <w:rFonts w:eastAsia="Times New Roman" w:cs="Times New Roman"/>
          <w:color w:val="000000"/>
        </w:rPr>
        <w:t>,</w:t>
      </w:r>
      <w:r w:rsidR="00C17FB0">
        <w:rPr>
          <w:rFonts w:eastAsia="Times New Roman" w:cs="Times New Roman"/>
          <w:color w:val="000000"/>
        </w:rPr>
        <w:t xml:space="preserve"> saksbehandling og tiltaksarbeid i barnevernet</w:t>
      </w:r>
      <w:r w:rsidR="00426444">
        <w:rPr>
          <w:rFonts w:eastAsia="Times New Roman" w:cs="Times New Roman"/>
          <w:color w:val="000000"/>
        </w:rPr>
        <w:t xml:space="preserve"> og samarbeid på tvers av fag, </w:t>
      </w:r>
      <w:r>
        <w:rPr>
          <w:rFonts w:eastAsia="Times New Roman" w:cs="Times New Roman"/>
          <w:color w:val="000000"/>
        </w:rPr>
        <w:t>etater</w:t>
      </w:r>
      <w:r w:rsidR="003E35B3">
        <w:rPr>
          <w:rFonts w:eastAsia="Times New Roman" w:cs="Times New Roman"/>
          <w:color w:val="000000"/>
        </w:rPr>
        <w:t xml:space="preserve"> og</w:t>
      </w:r>
      <w:r>
        <w:rPr>
          <w:rFonts w:eastAsia="Times New Roman" w:cs="Times New Roman"/>
          <w:color w:val="000000"/>
        </w:rPr>
        <w:t xml:space="preserve"> </w:t>
      </w:r>
      <w:r w:rsidR="00426444">
        <w:rPr>
          <w:rFonts w:eastAsia="Times New Roman" w:cs="Times New Roman"/>
          <w:color w:val="000000"/>
        </w:rPr>
        <w:t>profesjoner</w:t>
      </w:r>
      <w:r w:rsidR="003E35B3">
        <w:rPr>
          <w:rFonts w:eastAsia="Times New Roman" w:cs="Times New Roman"/>
          <w:color w:val="000000"/>
        </w:rPr>
        <w:t>.</w:t>
      </w:r>
      <w:r w:rsidR="00EA3A8F">
        <w:rPr>
          <w:rFonts w:eastAsia="Times New Roman" w:cs="Times New Roman"/>
          <w:color w:val="000000"/>
        </w:rPr>
        <w:t xml:space="preserve"> Videre vektlegges s</w:t>
      </w:r>
      <w:r w:rsidR="00C17FB0" w:rsidRPr="00EA3A8F">
        <w:rPr>
          <w:rFonts w:eastAsia="Times New Roman" w:cs="Times New Roman"/>
          <w:color w:val="000000"/>
        </w:rPr>
        <w:t>amskaping, innovasjon og sosialt entreprenørskap</w:t>
      </w:r>
      <w:r w:rsidR="00EA3A8F">
        <w:rPr>
          <w:rFonts w:eastAsia="Times New Roman" w:cs="Times New Roman"/>
          <w:color w:val="000000"/>
        </w:rPr>
        <w:t xml:space="preserve">. Denne tematikken fremhever betydningen av en </w:t>
      </w:r>
      <w:r w:rsidR="00C17FB0">
        <w:rPr>
          <w:rFonts w:eastAsia="Times New Roman" w:cs="Times New Roman"/>
          <w:color w:val="000000"/>
        </w:rPr>
        <w:t>ressurs- og brukerorientering og nye tilnærminger innenfor sosialt arbeid</w:t>
      </w:r>
      <w:r w:rsidR="00CA1628">
        <w:rPr>
          <w:rFonts w:eastAsia="Times New Roman" w:cs="Times New Roman"/>
          <w:color w:val="000000"/>
        </w:rPr>
        <w:t xml:space="preserve">, både i direkte tjenesteyting og i </w:t>
      </w:r>
      <w:r w:rsidR="004202ED">
        <w:rPr>
          <w:rFonts w:eastAsia="Times New Roman" w:cs="Times New Roman"/>
          <w:color w:val="000000"/>
        </w:rPr>
        <w:t>fler</w:t>
      </w:r>
      <w:r w:rsidR="00CA1628">
        <w:rPr>
          <w:rFonts w:eastAsia="Times New Roman" w:cs="Times New Roman"/>
          <w:color w:val="000000"/>
        </w:rPr>
        <w:t>faglig</w:t>
      </w:r>
      <w:r w:rsidR="004202ED">
        <w:rPr>
          <w:rFonts w:eastAsia="Times New Roman" w:cs="Times New Roman"/>
          <w:color w:val="000000"/>
        </w:rPr>
        <w:t xml:space="preserve"> og</w:t>
      </w:r>
      <w:r w:rsidR="00E50765">
        <w:rPr>
          <w:rFonts w:eastAsia="Times New Roman" w:cs="Times New Roman"/>
          <w:color w:val="000000"/>
        </w:rPr>
        <w:t xml:space="preserve"> </w:t>
      </w:r>
      <w:r w:rsidR="00EA3A8F">
        <w:rPr>
          <w:rFonts w:eastAsia="Times New Roman" w:cs="Times New Roman"/>
          <w:color w:val="000000"/>
        </w:rPr>
        <w:t xml:space="preserve">tverrfaglig </w:t>
      </w:r>
      <w:r w:rsidR="004202ED">
        <w:rPr>
          <w:rFonts w:eastAsia="Times New Roman" w:cs="Times New Roman"/>
          <w:color w:val="000000"/>
        </w:rPr>
        <w:t>samarbeid</w:t>
      </w:r>
      <w:r w:rsidR="00EA3A8F">
        <w:rPr>
          <w:rFonts w:eastAsia="Times New Roman" w:cs="Times New Roman"/>
          <w:color w:val="000000"/>
        </w:rPr>
        <w:t>. Fokus re</w:t>
      </w:r>
      <w:r w:rsidR="00ED1A4D">
        <w:rPr>
          <w:rFonts w:eastAsia="Times New Roman" w:cs="Times New Roman"/>
          <w:color w:val="000000"/>
        </w:rPr>
        <w:t xml:space="preserve">ttes mot </w:t>
      </w:r>
      <w:r w:rsidR="00EA3A8F">
        <w:rPr>
          <w:rFonts w:eastAsia="Times New Roman" w:cs="Times New Roman"/>
          <w:color w:val="000000"/>
        </w:rPr>
        <w:t xml:space="preserve">samarbeidsprosesser der </w:t>
      </w:r>
      <w:r w:rsidR="00ED1A4D">
        <w:rPr>
          <w:rFonts w:eastAsia="Times New Roman" w:cs="Times New Roman"/>
          <w:color w:val="000000"/>
        </w:rPr>
        <w:t>b</w:t>
      </w:r>
      <w:r w:rsidR="00447663">
        <w:rPr>
          <w:rFonts w:eastAsia="Times New Roman" w:cs="Times New Roman"/>
          <w:color w:val="000000"/>
        </w:rPr>
        <w:t>arn</w:t>
      </w:r>
      <w:r w:rsidR="00ED1A4D">
        <w:rPr>
          <w:rFonts w:eastAsia="Times New Roman" w:cs="Times New Roman"/>
          <w:color w:val="000000"/>
        </w:rPr>
        <w:t xml:space="preserve">, unge </w:t>
      </w:r>
      <w:r w:rsidR="00447663">
        <w:rPr>
          <w:rFonts w:eastAsia="Times New Roman" w:cs="Times New Roman"/>
          <w:color w:val="000000"/>
        </w:rPr>
        <w:t>o</w:t>
      </w:r>
      <w:r w:rsidR="00CA1628">
        <w:rPr>
          <w:rFonts w:eastAsia="Times New Roman" w:cs="Times New Roman"/>
          <w:color w:val="000000"/>
        </w:rPr>
        <w:t xml:space="preserve">g familier </w:t>
      </w:r>
      <w:r w:rsidR="00EA3A8F">
        <w:rPr>
          <w:rFonts w:eastAsia="Times New Roman" w:cs="Times New Roman"/>
          <w:color w:val="000000"/>
        </w:rPr>
        <w:t xml:space="preserve">medvirker og deltar som </w:t>
      </w:r>
      <w:r w:rsidR="00CA1628">
        <w:rPr>
          <w:rFonts w:eastAsia="Times New Roman" w:cs="Times New Roman"/>
          <w:color w:val="000000"/>
        </w:rPr>
        <w:t>samskapere</w:t>
      </w:r>
      <w:r w:rsidR="00ED1A4D">
        <w:rPr>
          <w:rFonts w:eastAsia="Times New Roman" w:cs="Times New Roman"/>
          <w:color w:val="000000"/>
        </w:rPr>
        <w:t xml:space="preserve"> i innovative </w:t>
      </w:r>
      <w:r w:rsidR="00C17FB0">
        <w:rPr>
          <w:rFonts w:eastAsia="Times New Roman" w:cs="Times New Roman"/>
          <w:color w:val="000000"/>
        </w:rPr>
        <w:t>prosjekter</w:t>
      </w:r>
      <w:r w:rsidR="00EA3A8F">
        <w:rPr>
          <w:rFonts w:eastAsia="Times New Roman" w:cs="Times New Roman"/>
          <w:color w:val="000000"/>
        </w:rPr>
        <w:t xml:space="preserve">. </w:t>
      </w:r>
    </w:p>
    <w:p w14:paraId="7BB47D3B" w14:textId="3701AB13" w:rsidR="00FE4087" w:rsidRDefault="00EA3A8F" w:rsidP="00B0387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Barnevernfaglig arbeid er et sentralt område fordi det omfatter kunnskapsgrunnlaget for og bredden i</w:t>
      </w:r>
      <w:r w:rsidR="00FE4087">
        <w:rPr>
          <w:rFonts w:eastAsia="Times New Roman" w:cs="Times New Roman"/>
          <w:color w:val="000000"/>
        </w:rPr>
        <w:t xml:space="preserve"> </w:t>
      </w:r>
      <w:r w:rsidR="00FE4087" w:rsidRPr="007A131A">
        <w:rPr>
          <w:rFonts w:eastAsia="Times New Roman" w:cs="Times New Roman"/>
          <w:color w:val="000000" w:themeColor="text1"/>
        </w:rPr>
        <w:t>faget</w:t>
      </w:r>
      <w:r>
        <w:rPr>
          <w:rFonts w:eastAsia="Times New Roman" w:cs="Times New Roman"/>
          <w:color w:val="000000"/>
        </w:rPr>
        <w:t xml:space="preserve"> og tydeliggjør at utviklingen innenfor velferdsstaten fordrer nye tilnærminger og nye former for samarbeid. </w:t>
      </w:r>
    </w:p>
    <w:p w14:paraId="30B4DA83" w14:textId="223F19FA" w:rsidR="000E4E90" w:rsidRPr="007A131A" w:rsidRDefault="00EA3A8F" w:rsidP="007A131A">
      <w:pPr>
        <w:pStyle w:val="Overskrift3"/>
      </w:pPr>
      <w:r>
        <w:rPr>
          <w:rFonts w:eastAsia="Times New Roman" w:cs="Times New Roman"/>
          <w:color w:val="000000"/>
        </w:rPr>
        <w:br/>
      </w:r>
      <w:r w:rsidR="00CB14B7" w:rsidRPr="007A131A">
        <w:rPr>
          <w:rStyle w:val="Overskrift2Tegn"/>
          <w:color w:val="243F60" w:themeColor="accent1" w:themeShade="7F"/>
          <w:sz w:val="24"/>
          <w:szCs w:val="24"/>
        </w:rPr>
        <w:t>G</w:t>
      </w:r>
      <w:r w:rsidR="00763F00" w:rsidRPr="007A131A">
        <w:rPr>
          <w:rStyle w:val="Overskrift2Tegn"/>
          <w:color w:val="243F60" w:themeColor="accent1" w:themeShade="7F"/>
          <w:sz w:val="24"/>
          <w:szCs w:val="24"/>
        </w:rPr>
        <w:t xml:space="preserve">jennomføring </w:t>
      </w:r>
      <w:r w:rsidR="009B58B8" w:rsidRPr="007A131A">
        <w:rPr>
          <w:rStyle w:val="Overskrift2Tegn"/>
          <w:color w:val="243F60" w:themeColor="accent1" w:themeShade="7F"/>
          <w:sz w:val="24"/>
          <w:szCs w:val="24"/>
        </w:rPr>
        <w:t xml:space="preserve">av </w:t>
      </w:r>
      <w:r w:rsidR="000E4E90" w:rsidRPr="007A131A">
        <w:rPr>
          <w:rStyle w:val="Overskrift2Tegn"/>
          <w:color w:val="243F60" w:themeColor="accent1" w:themeShade="7F"/>
          <w:sz w:val="24"/>
          <w:szCs w:val="24"/>
        </w:rPr>
        <w:t>studieprogram</w:t>
      </w:r>
      <w:r w:rsidR="009B58B8" w:rsidRPr="007A131A">
        <w:rPr>
          <w:rStyle w:val="Overskrift2Tegn"/>
          <w:color w:val="243F60" w:themeColor="accent1" w:themeShade="7F"/>
          <w:sz w:val="24"/>
          <w:szCs w:val="24"/>
        </w:rPr>
        <w:t>met</w:t>
      </w:r>
      <w:r w:rsidR="00FE4087" w:rsidRPr="007A131A">
        <w:t xml:space="preserve"> </w:t>
      </w:r>
    </w:p>
    <w:p w14:paraId="0436C867" w14:textId="78647788" w:rsidR="00AE3556" w:rsidRPr="00E108EB" w:rsidRDefault="0050079B" w:rsidP="00AE3556">
      <w:pPr>
        <w:autoSpaceDE w:val="0"/>
        <w:autoSpaceDN w:val="0"/>
        <w:adjustRightInd w:val="0"/>
        <w:spacing w:before="100" w:after="100"/>
      </w:pPr>
      <w:r w:rsidRPr="00EC5B07">
        <w:rPr>
          <w:rFonts w:cstheme="minorHAnsi"/>
        </w:rPr>
        <w:t xml:space="preserve">Studiet har et omfang på 180 studiepoeng, og er normert til en studieprogresjon på 3 år på heltid. </w:t>
      </w:r>
      <w:r w:rsidR="00F65586">
        <w:rPr>
          <w:rFonts w:cstheme="minorHAnsi"/>
        </w:rPr>
        <w:t xml:space="preserve">Et studieår er normert til ca. 1600 timer, hvert studiepoeng innebærer 27 timers arbeidstid </w:t>
      </w:r>
      <w:r w:rsidR="00F65586" w:rsidRPr="00DA0FCC">
        <w:t xml:space="preserve">(jfr. </w:t>
      </w:r>
      <w:r w:rsidR="00F65586" w:rsidRPr="00E108EB">
        <w:t>Forskrift om studier og eksamen ved Universitetet i Sørøst-Norge (USN) § 3-1.)</w:t>
      </w:r>
      <w:r w:rsidR="00AE3556" w:rsidRPr="00E108EB">
        <w:t xml:space="preserve"> </w:t>
      </w:r>
    </w:p>
    <w:p w14:paraId="20B12DB2" w14:textId="5177B4EB" w:rsidR="00CB14B7" w:rsidRDefault="00CB14B7" w:rsidP="00194FC0">
      <w:pPr>
        <w:autoSpaceDE w:val="0"/>
        <w:autoSpaceDN w:val="0"/>
        <w:adjustRightInd w:val="0"/>
        <w:spacing w:before="100" w:after="100"/>
      </w:pPr>
      <w:r w:rsidRPr="00E108EB">
        <w:t>Det er</w:t>
      </w:r>
      <w:r>
        <w:t xml:space="preserve"> krav om </w:t>
      </w:r>
      <w:r w:rsidR="00446213">
        <w:t xml:space="preserve">minimum 80 </w:t>
      </w:r>
      <w:r w:rsidR="00FE4087" w:rsidRPr="007A131A">
        <w:rPr>
          <w:color w:val="000000" w:themeColor="text1"/>
        </w:rPr>
        <w:t>prosent</w:t>
      </w:r>
      <w:r w:rsidR="00446213" w:rsidRPr="007A131A">
        <w:rPr>
          <w:color w:val="000000" w:themeColor="text1"/>
        </w:rPr>
        <w:t xml:space="preserve"> </w:t>
      </w:r>
      <w:r w:rsidR="00446213">
        <w:t xml:space="preserve">deltakelse i </w:t>
      </w:r>
      <w:r w:rsidR="00ED1A4D">
        <w:t xml:space="preserve">obligatoriske aktiviteter som </w:t>
      </w:r>
      <w:r w:rsidR="00194FC0">
        <w:rPr>
          <w:rFonts w:cs="Times New Roman"/>
        </w:rPr>
        <w:t xml:space="preserve">seminarer, </w:t>
      </w:r>
      <w:r w:rsidR="00AC5C77">
        <w:rPr>
          <w:rFonts w:cs="Times New Roman"/>
        </w:rPr>
        <w:t xml:space="preserve">plenumsdiskusjoner, </w:t>
      </w:r>
      <w:r w:rsidR="00194FC0">
        <w:rPr>
          <w:rFonts w:cs="Times New Roman"/>
        </w:rPr>
        <w:t>gruppe</w:t>
      </w:r>
      <w:r w:rsidR="00446213">
        <w:rPr>
          <w:rFonts w:cs="Times New Roman"/>
        </w:rPr>
        <w:t xml:space="preserve">arbeid, </w:t>
      </w:r>
      <w:r w:rsidR="00194FC0">
        <w:rPr>
          <w:rFonts w:cs="Times New Roman"/>
        </w:rPr>
        <w:t xml:space="preserve">prosjektarbeid, </w:t>
      </w:r>
      <w:r w:rsidR="00D21B2B">
        <w:rPr>
          <w:rFonts w:cs="Times New Roman"/>
        </w:rPr>
        <w:t xml:space="preserve">ferdighetstrening, </w:t>
      </w:r>
      <w:r w:rsidR="00194FC0">
        <w:rPr>
          <w:rFonts w:cs="Times New Roman"/>
        </w:rPr>
        <w:t>praksisstudier og ekskursjoner</w:t>
      </w:r>
      <w:r w:rsidR="00446213">
        <w:rPr>
          <w:rFonts w:cs="Times New Roman"/>
        </w:rPr>
        <w:t xml:space="preserve">. </w:t>
      </w:r>
      <w:r w:rsidR="001B7F2B">
        <w:rPr>
          <w:rFonts w:cs="Times New Roman"/>
        </w:rPr>
        <w:t>Begrunnelsen for kravet om o</w:t>
      </w:r>
      <w:r w:rsidR="00194FC0">
        <w:rPr>
          <w:rFonts w:cs="Times New Roman"/>
        </w:rPr>
        <w:t xml:space="preserve">bligatorisk deltakelse er </w:t>
      </w:r>
      <w:r w:rsidR="001B7F2B">
        <w:rPr>
          <w:rFonts w:cs="Times New Roman"/>
        </w:rPr>
        <w:t>at disse læringsaktivitetene innebære</w:t>
      </w:r>
      <w:r w:rsidR="00ED1A4D">
        <w:rPr>
          <w:rFonts w:cs="Times New Roman"/>
        </w:rPr>
        <w:t>r</w:t>
      </w:r>
      <w:r w:rsidR="001B7F2B">
        <w:rPr>
          <w:rFonts w:cs="Times New Roman"/>
        </w:rPr>
        <w:t xml:space="preserve"> samarbeid og faglig dialog som er vesentlig for utvikling av en sammensatt profesjonell kompetanse. Det forutsettes at studentene møter forberedt </w:t>
      </w:r>
      <w:r w:rsidR="00ED1A4D">
        <w:rPr>
          <w:rFonts w:cs="Times New Roman"/>
        </w:rPr>
        <w:t xml:space="preserve">til obligatoriske aktiviteter </w:t>
      </w:r>
      <w:r w:rsidR="001B7F2B">
        <w:rPr>
          <w:rFonts w:cs="Times New Roman"/>
        </w:rPr>
        <w:t>og har tilegne</w:t>
      </w:r>
      <w:r w:rsidR="00ED1A4D">
        <w:rPr>
          <w:rFonts w:cs="Times New Roman"/>
        </w:rPr>
        <w:t>t</w:t>
      </w:r>
      <w:r w:rsidR="001B7F2B">
        <w:rPr>
          <w:rFonts w:cs="Times New Roman"/>
        </w:rPr>
        <w:t xml:space="preserve"> seg den kunnskapen som er nødvendig for å kunne være aktiv</w:t>
      </w:r>
      <w:r w:rsidR="00ED1A4D">
        <w:rPr>
          <w:rFonts w:cs="Times New Roman"/>
        </w:rPr>
        <w:t>e</w:t>
      </w:r>
      <w:r w:rsidR="001B7F2B">
        <w:rPr>
          <w:rFonts w:cs="Times New Roman"/>
        </w:rPr>
        <w:t xml:space="preserve"> deltakere i slike læringsaktiviteter. </w:t>
      </w:r>
      <w:r w:rsidR="00194FC0">
        <w:rPr>
          <w:rFonts w:cs="Times New Roman"/>
        </w:rPr>
        <w:t xml:space="preserve"> </w:t>
      </w:r>
    </w:p>
    <w:p w14:paraId="44289690" w14:textId="77777777" w:rsidR="00194FC0" w:rsidRDefault="00194FC0" w:rsidP="001E05CA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</w:p>
    <w:p w14:paraId="1E3A2E47" w14:textId="77777777" w:rsidR="0021284E" w:rsidRDefault="00194FC0" w:rsidP="002615A4">
      <w:pPr>
        <w:pStyle w:val="Overskrift3"/>
      </w:pPr>
      <w:r>
        <w:t xml:space="preserve">Oppbygging </w:t>
      </w:r>
      <w:r w:rsidR="002615A4">
        <w:t>av studieprogrammet</w:t>
      </w:r>
    </w:p>
    <w:p w14:paraId="19246FF3" w14:textId="2A940D1E" w:rsidR="0021284E" w:rsidRDefault="0021284E" w:rsidP="0021284E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 w:rsidRPr="00EC5B07">
        <w:rPr>
          <w:rFonts w:cstheme="minorHAnsi"/>
        </w:rPr>
        <w:t xml:space="preserve">Studiet </w:t>
      </w:r>
      <w:r w:rsidR="00263B1D">
        <w:rPr>
          <w:rFonts w:cstheme="minorHAnsi"/>
        </w:rPr>
        <w:t xml:space="preserve">består av </w:t>
      </w:r>
      <w:r w:rsidRPr="00EC5B07">
        <w:rPr>
          <w:rFonts w:cstheme="minorHAnsi"/>
        </w:rPr>
        <w:t xml:space="preserve">seks emner </w:t>
      </w:r>
      <w:r w:rsidR="00FE4087" w:rsidRPr="007A131A">
        <w:rPr>
          <w:rFonts w:cstheme="minorHAnsi"/>
          <w:color w:val="000000" w:themeColor="text1"/>
        </w:rPr>
        <w:t>à</w:t>
      </w:r>
      <w:r>
        <w:rPr>
          <w:rFonts w:cstheme="minorHAnsi"/>
        </w:rPr>
        <w:t xml:space="preserve"> 30 studiepoeng. </w:t>
      </w:r>
      <w:r w:rsidRPr="00EC5B07">
        <w:rPr>
          <w:rFonts w:cstheme="minorHAnsi"/>
        </w:rPr>
        <w:t xml:space="preserve">Emnene bygger tematisk på hverandre og sikrer studiets faglige progresjon. </w:t>
      </w:r>
      <w:r w:rsidRPr="00F65586">
        <w:rPr>
          <w:rFonts w:cstheme="minorHAnsi"/>
          <w:color w:val="000000" w:themeColor="text1"/>
        </w:rPr>
        <w:t xml:space="preserve">Hvert emne er bygd opp av tre temaer. </w:t>
      </w:r>
    </w:p>
    <w:p w14:paraId="25E78B6E" w14:textId="62469889" w:rsidR="0021284E" w:rsidRDefault="0021284E" w:rsidP="0021284E">
      <w:pPr>
        <w:autoSpaceDE w:val="0"/>
        <w:autoSpaceDN w:val="0"/>
        <w:adjustRightInd w:val="0"/>
        <w:spacing w:before="100" w:after="100"/>
      </w:pPr>
      <w:r>
        <w:t>Alle emnene er obligatoriske</w:t>
      </w:r>
      <w:r w:rsidR="00263B1D">
        <w:t xml:space="preserve">. </w:t>
      </w:r>
      <w:r>
        <w:t xml:space="preserve">I </w:t>
      </w:r>
      <w:r w:rsidR="00263B1D">
        <w:t xml:space="preserve">emne 5 i det siste studieåret, </w:t>
      </w:r>
      <w:r>
        <w:t xml:space="preserve">er det lagt til rette for studentutveksling </w:t>
      </w:r>
      <w:r w:rsidR="009F602B">
        <w:t>og praksisstudier i</w:t>
      </w:r>
      <w:r w:rsidR="00E07DA5">
        <w:t>nternasjonalt</w:t>
      </w:r>
      <w:r w:rsidR="009F602B">
        <w:t xml:space="preserve"> </w:t>
      </w:r>
      <w:r>
        <w:t xml:space="preserve">og gjennom det mulighet for valgfrihet. I </w:t>
      </w:r>
      <w:r w:rsidR="00263B1D">
        <w:t xml:space="preserve">det siste emnet, </w:t>
      </w:r>
      <w:r>
        <w:t>emne 6</w:t>
      </w:r>
      <w:r w:rsidR="00263B1D">
        <w:t xml:space="preserve">, </w:t>
      </w:r>
      <w:r>
        <w:t xml:space="preserve">er det lagt vekt på faglig fordypning der studentene selv bestemmer tematikk for </w:t>
      </w:r>
      <w:r w:rsidR="00EB60CF">
        <w:t>og type</w:t>
      </w:r>
      <w:r>
        <w:t xml:space="preserve"> bachelorarbeid. </w:t>
      </w:r>
    </w:p>
    <w:p w14:paraId="4BDE215D" w14:textId="77777777" w:rsidR="006C6DED" w:rsidRDefault="005F501E" w:rsidP="000610E4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br/>
      </w:r>
    </w:p>
    <w:p w14:paraId="6BA86304" w14:textId="23B2C37B" w:rsidR="000610E4" w:rsidRPr="000610E4" w:rsidRDefault="000610E4" w:rsidP="000610E4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  <w:u w:val="single"/>
        </w:rPr>
      </w:pPr>
      <w:r w:rsidRPr="000610E4">
        <w:rPr>
          <w:rFonts w:cstheme="minorHAnsi"/>
          <w:color w:val="000000" w:themeColor="text1"/>
          <w:u w:val="single"/>
        </w:rPr>
        <w:t>Første studieår</w:t>
      </w:r>
    </w:p>
    <w:p w14:paraId="1989E7CC" w14:textId="4AA77551" w:rsidR="00EA05D1" w:rsidRPr="000610E4" w:rsidRDefault="00EA05D1" w:rsidP="001C61B6">
      <w:pPr>
        <w:rPr>
          <w:rFonts w:cstheme="minorHAnsi"/>
          <w:color w:val="000000" w:themeColor="text1"/>
        </w:rPr>
      </w:pPr>
      <w:r w:rsidRPr="000610E4">
        <w:rPr>
          <w:rFonts w:cstheme="minorHAnsi"/>
          <w:color w:val="000000" w:themeColor="text1"/>
        </w:rPr>
        <w:t xml:space="preserve">Emne 1, </w:t>
      </w:r>
      <w:r w:rsidRPr="00B02C0A">
        <w:rPr>
          <w:rFonts w:cstheme="minorHAnsi"/>
          <w:i/>
          <w:color w:val="000000" w:themeColor="text1"/>
        </w:rPr>
        <w:t>Barnevern, menneske og samfunn</w:t>
      </w:r>
      <w:r w:rsidRPr="000610E4">
        <w:rPr>
          <w:rFonts w:cstheme="minorHAnsi"/>
          <w:color w:val="000000" w:themeColor="text1"/>
        </w:rPr>
        <w:t xml:space="preserve">, er en introduksjon både til studentrollen og barnevernfaglig arbeid. </w:t>
      </w:r>
      <w:r w:rsidR="001C61B6">
        <w:t xml:space="preserve">Det legges vekt på etikk, skikkethet og rettigheter og plikter som student. Studentene </w:t>
      </w:r>
      <w:r w:rsidR="00FE4087" w:rsidRPr="007A131A">
        <w:rPr>
          <w:rFonts w:cstheme="minorHAnsi"/>
          <w:color w:val="000000" w:themeColor="text1"/>
        </w:rPr>
        <w:t xml:space="preserve">introduseres for </w:t>
      </w:r>
      <w:r w:rsidRPr="000610E4">
        <w:rPr>
          <w:rFonts w:cstheme="minorHAnsi"/>
          <w:color w:val="000000" w:themeColor="text1"/>
        </w:rPr>
        <w:t xml:space="preserve">grunnlaget for barnevernfaglig arbeid og </w:t>
      </w:r>
      <w:r w:rsidR="00B25245" w:rsidRPr="007A131A">
        <w:rPr>
          <w:rFonts w:cstheme="minorHAnsi"/>
          <w:color w:val="000000" w:themeColor="text1"/>
        </w:rPr>
        <w:t xml:space="preserve">profesjonen </w:t>
      </w:r>
      <w:r w:rsidRPr="000610E4">
        <w:rPr>
          <w:rFonts w:cstheme="minorHAnsi"/>
          <w:color w:val="000000" w:themeColor="text1"/>
        </w:rPr>
        <w:t>barnevern</w:t>
      </w:r>
      <w:r w:rsidR="0021284E">
        <w:rPr>
          <w:rFonts w:cstheme="minorHAnsi"/>
          <w:color w:val="000000" w:themeColor="text1"/>
        </w:rPr>
        <w:t>s</w:t>
      </w:r>
      <w:r w:rsidRPr="000610E4">
        <w:rPr>
          <w:rFonts w:cstheme="minorHAnsi"/>
          <w:color w:val="000000" w:themeColor="text1"/>
        </w:rPr>
        <w:t xml:space="preserve">pedagog. Denne tematikken utdypes i senere emner. </w:t>
      </w:r>
      <w:r w:rsidR="00F0044F">
        <w:rPr>
          <w:rFonts w:cstheme="minorHAnsi"/>
          <w:color w:val="000000" w:themeColor="text1"/>
        </w:rPr>
        <w:t>I emne 1</w:t>
      </w:r>
      <w:r w:rsidRPr="000610E4">
        <w:rPr>
          <w:rFonts w:cstheme="minorHAnsi"/>
          <w:color w:val="000000" w:themeColor="text1"/>
        </w:rPr>
        <w:t xml:space="preserve"> </w:t>
      </w:r>
      <w:r w:rsidR="00634875">
        <w:rPr>
          <w:rFonts w:cstheme="minorHAnsi"/>
          <w:color w:val="000000" w:themeColor="text1"/>
        </w:rPr>
        <w:t>utvikler</w:t>
      </w:r>
      <w:r w:rsidRPr="000610E4">
        <w:rPr>
          <w:rFonts w:cstheme="minorHAnsi"/>
          <w:color w:val="000000" w:themeColor="text1"/>
        </w:rPr>
        <w:t xml:space="preserve"> studentene også </w:t>
      </w:r>
      <w:r w:rsidRPr="000610E4">
        <w:rPr>
          <w:rFonts w:cstheme="minorHAnsi"/>
          <w:color w:val="000000" w:themeColor="text1"/>
        </w:rPr>
        <w:lastRenderedPageBreak/>
        <w:t xml:space="preserve">kunnskap om normalutvikling, oppvekst og læring. Dette betraktes som en basis for mer spesifikk barnevernfaglig kunnskap </w:t>
      </w:r>
      <w:r w:rsidR="009F602B">
        <w:rPr>
          <w:rFonts w:cstheme="minorHAnsi"/>
          <w:color w:val="000000" w:themeColor="text1"/>
        </w:rPr>
        <w:t>som belyses i neste emne</w:t>
      </w:r>
      <w:r w:rsidRPr="000610E4">
        <w:rPr>
          <w:rFonts w:cstheme="minorHAnsi"/>
          <w:color w:val="000000" w:themeColor="text1"/>
        </w:rPr>
        <w:t xml:space="preserve">. </w:t>
      </w:r>
    </w:p>
    <w:p w14:paraId="5A8E3395" w14:textId="554BAC9E" w:rsidR="00EA05D1" w:rsidRDefault="00EA05D1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Emne 2, </w:t>
      </w:r>
      <w:r w:rsidRPr="00B02C0A">
        <w:rPr>
          <w:rFonts w:cstheme="minorHAnsi"/>
          <w:i/>
          <w:color w:val="000000" w:themeColor="text1"/>
        </w:rPr>
        <w:t>Barn, unge og familier i risiko</w:t>
      </w:r>
      <w:r>
        <w:rPr>
          <w:rFonts w:cstheme="minorHAnsi"/>
          <w:color w:val="000000" w:themeColor="text1"/>
        </w:rPr>
        <w:t>, omhandler mer barnevernspesifikk tematikk</w:t>
      </w:r>
      <w:r w:rsidR="00FE4087">
        <w:rPr>
          <w:rFonts w:cstheme="minorHAnsi"/>
          <w:color w:val="000000" w:themeColor="text1"/>
        </w:rPr>
        <w:t xml:space="preserve"> </w:t>
      </w:r>
      <w:r w:rsidR="00FE4087" w:rsidRPr="007A131A">
        <w:rPr>
          <w:rFonts w:cstheme="minorHAnsi"/>
          <w:color w:val="000000" w:themeColor="text1"/>
        </w:rPr>
        <w:t>enn emne 1</w:t>
      </w:r>
      <w:r>
        <w:rPr>
          <w:rFonts w:cstheme="minorHAnsi"/>
          <w:color w:val="000000" w:themeColor="text1"/>
        </w:rPr>
        <w:t xml:space="preserve">. Her legges det vekt på </w:t>
      </w:r>
      <w:r w:rsidR="00D14F63">
        <w:rPr>
          <w:rFonts w:cstheme="minorHAnsi"/>
          <w:color w:val="000000" w:themeColor="text1"/>
        </w:rPr>
        <w:t xml:space="preserve">beskyttelse- og risikofaktorer hos individet, i oppvekstmiljøet og på samfunnsnivå. </w:t>
      </w:r>
      <w:r w:rsidR="003E6913">
        <w:t xml:space="preserve">Studentene tilegner seg kunnskap om hvordan de kan identifisere og arbeide for å fremme beskyttende faktorer på ulike nivåer. </w:t>
      </w:r>
      <w:r w:rsidR="00D14F63">
        <w:rPr>
          <w:rFonts w:cstheme="minorHAnsi"/>
          <w:color w:val="000000" w:themeColor="text1"/>
        </w:rPr>
        <w:t xml:space="preserve">Emnet belyser </w:t>
      </w:r>
      <w:r w:rsidR="004906A2">
        <w:rPr>
          <w:rFonts w:cstheme="minorHAnsi"/>
          <w:color w:val="000000" w:themeColor="text1"/>
        </w:rPr>
        <w:t xml:space="preserve">videre </w:t>
      </w:r>
      <w:r w:rsidR="00BD1530" w:rsidRPr="007A131A">
        <w:rPr>
          <w:rFonts w:cstheme="minorHAnsi"/>
          <w:color w:val="000000" w:themeColor="text1"/>
        </w:rPr>
        <w:t>familie</w:t>
      </w:r>
      <w:r w:rsidR="00AA7B1B" w:rsidRPr="007A131A">
        <w:rPr>
          <w:rFonts w:cstheme="minorHAnsi"/>
          <w:color w:val="000000" w:themeColor="text1"/>
        </w:rPr>
        <w:t>vold</w:t>
      </w:r>
      <w:r w:rsidR="004202ED" w:rsidRPr="007A131A">
        <w:rPr>
          <w:rFonts w:cstheme="minorHAnsi"/>
          <w:color w:val="000000" w:themeColor="text1"/>
        </w:rPr>
        <w:t xml:space="preserve">, </w:t>
      </w:r>
      <w:r w:rsidR="00BD1530" w:rsidRPr="007A131A">
        <w:rPr>
          <w:rFonts w:cstheme="minorHAnsi"/>
          <w:color w:val="000000" w:themeColor="text1"/>
        </w:rPr>
        <w:t xml:space="preserve">mishandling, seksuelle </w:t>
      </w:r>
      <w:r w:rsidR="00AA7B1B" w:rsidRPr="007A131A">
        <w:rPr>
          <w:rFonts w:cstheme="minorHAnsi"/>
          <w:color w:val="000000" w:themeColor="text1"/>
        </w:rPr>
        <w:t>overgrep</w:t>
      </w:r>
      <w:r w:rsidR="004202ED" w:rsidRPr="007A131A">
        <w:rPr>
          <w:rFonts w:cstheme="minorHAnsi"/>
          <w:color w:val="000000" w:themeColor="text1"/>
        </w:rPr>
        <w:t xml:space="preserve">, </w:t>
      </w:r>
      <w:r w:rsidR="00AA7B1B" w:rsidRPr="007A131A">
        <w:rPr>
          <w:rFonts w:cstheme="minorHAnsi"/>
          <w:color w:val="000000" w:themeColor="text1"/>
        </w:rPr>
        <w:t>rus</w:t>
      </w:r>
      <w:r w:rsidR="00BD1530" w:rsidRPr="007A131A">
        <w:rPr>
          <w:rFonts w:cstheme="minorHAnsi"/>
          <w:color w:val="000000" w:themeColor="text1"/>
        </w:rPr>
        <w:t>bruk</w:t>
      </w:r>
      <w:r w:rsidR="00AA7B1B" w:rsidRPr="007A131A">
        <w:rPr>
          <w:rFonts w:cstheme="minorHAnsi"/>
          <w:color w:val="000000" w:themeColor="text1"/>
        </w:rPr>
        <w:t xml:space="preserve"> og psykisk </w:t>
      </w:r>
      <w:r w:rsidR="007A131A">
        <w:rPr>
          <w:rFonts w:cstheme="minorHAnsi"/>
          <w:color w:val="000000" w:themeColor="text1"/>
        </w:rPr>
        <w:t xml:space="preserve">helse og </w:t>
      </w:r>
      <w:r w:rsidR="00FE4087" w:rsidRPr="007A131A">
        <w:rPr>
          <w:rFonts w:cstheme="minorHAnsi"/>
          <w:color w:val="000000" w:themeColor="text1"/>
        </w:rPr>
        <w:t>u</w:t>
      </w:r>
      <w:r w:rsidR="00AA7B1B" w:rsidRPr="007A131A">
        <w:rPr>
          <w:rFonts w:cstheme="minorHAnsi"/>
          <w:color w:val="000000" w:themeColor="text1"/>
        </w:rPr>
        <w:t>helse.</w:t>
      </w:r>
      <w:r w:rsidR="00AA7B1B">
        <w:rPr>
          <w:rFonts w:cstheme="minorHAnsi"/>
          <w:color w:val="000000" w:themeColor="text1"/>
        </w:rPr>
        <w:t xml:space="preserve"> K</w:t>
      </w:r>
      <w:r>
        <w:rPr>
          <w:rFonts w:cstheme="minorHAnsi"/>
          <w:color w:val="000000" w:themeColor="text1"/>
        </w:rPr>
        <w:t xml:space="preserve">unnskap </w:t>
      </w:r>
      <w:r w:rsidR="00AA7B1B">
        <w:rPr>
          <w:rFonts w:cstheme="minorHAnsi"/>
          <w:color w:val="000000" w:themeColor="text1"/>
        </w:rPr>
        <w:t xml:space="preserve">om slik tematikk </w:t>
      </w:r>
      <w:r>
        <w:rPr>
          <w:rFonts w:cstheme="minorHAnsi"/>
          <w:color w:val="000000" w:themeColor="text1"/>
        </w:rPr>
        <w:t xml:space="preserve">er å betrakte som et nødvendig grunnlag for det forebyggende og metodiske arbeidet som inngår i </w:t>
      </w:r>
      <w:r w:rsidR="00A94D5D">
        <w:rPr>
          <w:rFonts w:cstheme="minorHAnsi"/>
          <w:color w:val="000000" w:themeColor="text1"/>
        </w:rPr>
        <w:t xml:space="preserve">det </w:t>
      </w:r>
      <w:r>
        <w:rPr>
          <w:rFonts w:cstheme="minorHAnsi"/>
          <w:color w:val="000000" w:themeColor="text1"/>
        </w:rPr>
        <w:t>andre studieår</w:t>
      </w:r>
      <w:r w:rsidR="00A94D5D">
        <w:rPr>
          <w:rFonts w:cstheme="minorHAnsi"/>
          <w:color w:val="000000" w:themeColor="text1"/>
        </w:rPr>
        <w:t>et</w:t>
      </w:r>
      <w:r w:rsidR="004202ED">
        <w:rPr>
          <w:rFonts w:cstheme="minorHAnsi"/>
          <w:color w:val="000000" w:themeColor="text1"/>
        </w:rPr>
        <w:t xml:space="preserve">. </w:t>
      </w:r>
    </w:p>
    <w:p w14:paraId="0C151A4D" w14:textId="4DFEF570" w:rsidR="0021284E" w:rsidRDefault="0021284E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</w:p>
    <w:p w14:paraId="1D8BD34B" w14:textId="23F3F9A5" w:rsidR="0021284E" w:rsidRPr="0021284E" w:rsidRDefault="0021284E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  <w:u w:val="single"/>
        </w:rPr>
      </w:pPr>
      <w:r w:rsidRPr="0021284E">
        <w:rPr>
          <w:rFonts w:cstheme="minorHAnsi"/>
          <w:color w:val="000000" w:themeColor="text1"/>
          <w:u w:val="single"/>
        </w:rPr>
        <w:t>Andre studieår</w:t>
      </w:r>
    </w:p>
    <w:p w14:paraId="2DCBAEE9" w14:textId="77777777" w:rsidR="00F0044F" w:rsidRDefault="00F0044F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Dette studieåret er konsentrert om to kjerneområder i barnevernfaglig arbeid. </w:t>
      </w:r>
    </w:p>
    <w:p w14:paraId="1C5DB6FE" w14:textId="7259AC2D" w:rsidR="00EA05D1" w:rsidRDefault="00EA05D1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Emne 3, </w:t>
      </w:r>
      <w:r w:rsidRPr="00B02C0A">
        <w:rPr>
          <w:rFonts w:cstheme="minorHAnsi"/>
          <w:i/>
          <w:color w:val="000000" w:themeColor="text1"/>
        </w:rPr>
        <w:t>Sosialpedagogisk og miljøterapeutisk arbeid</w:t>
      </w:r>
      <w:r>
        <w:rPr>
          <w:rFonts w:cstheme="minorHAnsi"/>
          <w:color w:val="000000" w:themeColor="text1"/>
        </w:rPr>
        <w:t>, omfatter ulike</w:t>
      </w:r>
      <w:r w:rsidR="00042DB2" w:rsidRPr="007A131A">
        <w:rPr>
          <w:rFonts w:cstheme="minorHAnsi"/>
          <w:color w:val="000000" w:themeColor="text1"/>
        </w:rPr>
        <w:t xml:space="preserve"> sentrale</w:t>
      </w:r>
      <w:r w:rsidRPr="007A131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former for metodisk barnevernfaglig arbeid. Vekten legges på sosialpedagogisk</w:t>
      </w:r>
      <w:r w:rsidR="00661C7D">
        <w:rPr>
          <w:rFonts w:cstheme="minorHAnsi"/>
          <w:color w:val="000000" w:themeColor="text1"/>
        </w:rPr>
        <w:t xml:space="preserve"> og </w:t>
      </w:r>
      <w:r>
        <w:rPr>
          <w:rFonts w:cstheme="minorHAnsi"/>
          <w:color w:val="000000" w:themeColor="text1"/>
        </w:rPr>
        <w:t xml:space="preserve">miljøterapeutisk arbeid </w:t>
      </w:r>
      <w:r w:rsidR="00AA7B1B">
        <w:rPr>
          <w:rFonts w:cstheme="minorHAnsi"/>
          <w:color w:val="000000" w:themeColor="text1"/>
        </w:rPr>
        <w:t xml:space="preserve">og endringsarbeid i barnevernsinstitusjoner og </w:t>
      </w:r>
      <w:r>
        <w:rPr>
          <w:rFonts w:cstheme="minorHAnsi"/>
          <w:color w:val="000000" w:themeColor="text1"/>
        </w:rPr>
        <w:t>på oppvekstarenae</w:t>
      </w:r>
      <w:r w:rsidR="00AA7B1B">
        <w:rPr>
          <w:rFonts w:cstheme="minorHAnsi"/>
          <w:color w:val="000000" w:themeColor="text1"/>
        </w:rPr>
        <w:t>ne hjem, barnehage</w:t>
      </w:r>
      <w:r w:rsidR="004906A2">
        <w:rPr>
          <w:rFonts w:cstheme="minorHAnsi"/>
          <w:color w:val="000000" w:themeColor="text1"/>
        </w:rPr>
        <w:t xml:space="preserve">, </w:t>
      </w:r>
      <w:r w:rsidR="00AA7B1B">
        <w:rPr>
          <w:rFonts w:cstheme="minorHAnsi"/>
          <w:color w:val="000000" w:themeColor="text1"/>
        </w:rPr>
        <w:t xml:space="preserve">skole og fritid. </w:t>
      </w:r>
      <w:r w:rsidR="00AE3962">
        <w:rPr>
          <w:rFonts w:cstheme="minorHAnsi"/>
          <w:color w:val="000000" w:themeColor="text1"/>
        </w:rPr>
        <w:t>Dette arbeidet innebærer ulike former for forebygging</w:t>
      </w:r>
      <w:r w:rsidR="009E775F">
        <w:rPr>
          <w:rFonts w:cstheme="minorHAnsi"/>
          <w:color w:val="000000" w:themeColor="text1"/>
        </w:rPr>
        <w:t xml:space="preserve">. </w:t>
      </w:r>
    </w:p>
    <w:p w14:paraId="5241FC46" w14:textId="22A70F15" w:rsidR="00EA05D1" w:rsidRDefault="00EF4CF7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="00EA05D1">
        <w:rPr>
          <w:rFonts w:cstheme="minorHAnsi"/>
          <w:color w:val="000000" w:themeColor="text1"/>
        </w:rPr>
        <w:t xml:space="preserve">Emne 4, </w:t>
      </w:r>
      <w:r w:rsidR="00EA05D1" w:rsidRPr="00B02C0A">
        <w:rPr>
          <w:rFonts w:cstheme="minorHAnsi"/>
          <w:i/>
          <w:color w:val="000000" w:themeColor="text1"/>
        </w:rPr>
        <w:t>Arbeid i barneverntjenester</w:t>
      </w:r>
      <w:r w:rsidR="00EA05D1">
        <w:rPr>
          <w:rFonts w:cstheme="minorHAnsi"/>
          <w:color w:val="000000" w:themeColor="text1"/>
        </w:rPr>
        <w:t xml:space="preserve">, er konsentrert om arbeid i </w:t>
      </w:r>
      <w:r w:rsidR="005A47DA">
        <w:rPr>
          <w:rFonts w:cstheme="minorHAnsi"/>
          <w:color w:val="000000" w:themeColor="text1"/>
        </w:rPr>
        <w:t xml:space="preserve">statlig </w:t>
      </w:r>
      <w:r w:rsidR="00AE3962">
        <w:rPr>
          <w:rFonts w:cstheme="minorHAnsi"/>
          <w:color w:val="000000" w:themeColor="text1"/>
        </w:rPr>
        <w:t xml:space="preserve">og kommunalt barnevern. </w:t>
      </w:r>
      <w:r w:rsidR="00EA05D1">
        <w:rPr>
          <w:rFonts w:cstheme="minorHAnsi"/>
          <w:color w:val="000000" w:themeColor="text1"/>
        </w:rPr>
        <w:t>Fokus rettes mot barnets behov og omsorgssituasjon, saksbehandling</w:t>
      </w:r>
      <w:r w:rsidR="00AA7B1B">
        <w:rPr>
          <w:rFonts w:cstheme="minorHAnsi"/>
          <w:color w:val="000000" w:themeColor="text1"/>
        </w:rPr>
        <w:t xml:space="preserve">, </w:t>
      </w:r>
      <w:r w:rsidR="00EA05D1">
        <w:rPr>
          <w:rFonts w:cstheme="minorHAnsi"/>
          <w:color w:val="000000" w:themeColor="text1"/>
        </w:rPr>
        <w:t>tiltak</w:t>
      </w:r>
      <w:r w:rsidR="00AA7B1B">
        <w:rPr>
          <w:rFonts w:cstheme="minorHAnsi"/>
          <w:color w:val="000000" w:themeColor="text1"/>
        </w:rPr>
        <w:t xml:space="preserve"> og oppfølging av tiltak</w:t>
      </w:r>
      <w:r w:rsidR="00EA05D1">
        <w:rPr>
          <w:rFonts w:cstheme="minorHAnsi"/>
          <w:color w:val="000000" w:themeColor="text1"/>
        </w:rPr>
        <w:t xml:space="preserve">. I dette emnet trekkes det veksler på tematikk fra alle de </w:t>
      </w:r>
      <w:r w:rsidR="004D428C">
        <w:rPr>
          <w:rFonts w:cstheme="minorHAnsi"/>
          <w:color w:val="000000" w:themeColor="text1"/>
        </w:rPr>
        <w:t>tre</w:t>
      </w:r>
      <w:r w:rsidR="00EA05D1">
        <w:rPr>
          <w:rFonts w:cstheme="minorHAnsi"/>
          <w:color w:val="000000" w:themeColor="text1"/>
        </w:rPr>
        <w:t xml:space="preserve"> forutgående emnene</w:t>
      </w:r>
      <w:r w:rsidR="00AA7B1B">
        <w:rPr>
          <w:rFonts w:cstheme="minorHAnsi"/>
          <w:color w:val="000000" w:themeColor="text1"/>
        </w:rPr>
        <w:t xml:space="preserve">. </w:t>
      </w:r>
      <w:r w:rsidR="0021284E">
        <w:rPr>
          <w:rFonts w:cstheme="minorHAnsi"/>
          <w:color w:val="000000" w:themeColor="text1"/>
        </w:rPr>
        <w:t xml:space="preserve">Det barnevernfaglige arbeidet må også ses i en større sammenheng, nasjonalt og internasjonalt. Dette gjenspeiles i studiets siste år. </w:t>
      </w:r>
    </w:p>
    <w:p w14:paraId="59CED232" w14:textId="77777777" w:rsidR="00BC2C7E" w:rsidRDefault="00BC2C7E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  <w:u w:val="single"/>
        </w:rPr>
      </w:pPr>
    </w:p>
    <w:p w14:paraId="73C85556" w14:textId="08204A4B" w:rsidR="0021284E" w:rsidRPr="0021284E" w:rsidRDefault="0021284E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  <w:u w:val="single"/>
        </w:rPr>
      </w:pPr>
      <w:r w:rsidRPr="0021284E">
        <w:rPr>
          <w:rFonts w:cstheme="minorHAnsi"/>
          <w:color w:val="000000" w:themeColor="text1"/>
          <w:u w:val="single"/>
        </w:rPr>
        <w:t>Tredje studieår</w:t>
      </w:r>
    </w:p>
    <w:p w14:paraId="4877E6A4" w14:textId="378084EF" w:rsidR="00EA05D1" w:rsidRDefault="00EA05D1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Emne 5, </w:t>
      </w:r>
      <w:r w:rsidRPr="00B02C0A">
        <w:rPr>
          <w:rFonts w:cstheme="minorHAnsi"/>
          <w:i/>
          <w:color w:val="000000" w:themeColor="text1"/>
        </w:rPr>
        <w:t>Profesjon</w:t>
      </w:r>
      <w:r w:rsidR="00253E24">
        <w:rPr>
          <w:rFonts w:cstheme="minorHAnsi"/>
          <w:i/>
          <w:color w:val="000000" w:themeColor="text1"/>
        </w:rPr>
        <w:t xml:space="preserve"> og samfunn</w:t>
      </w:r>
      <w:r>
        <w:rPr>
          <w:rFonts w:cstheme="minorHAnsi"/>
          <w:color w:val="000000" w:themeColor="text1"/>
        </w:rPr>
        <w:t>, omhandler barnevernspedagogen i en større kontekst</w:t>
      </w:r>
      <w:r w:rsidR="000B1554">
        <w:rPr>
          <w:rFonts w:cstheme="minorHAnsi"/>
          <w:color w:val="000000" w:themeColor="text1"/>
        </w:rPr>
        <w:t xml:space="preserve">. </w:t>
      </w:r>
      <w:r w:rsidR="00A1747B">
        <w:rPr>
          <w:rFonts w:cstheme="minorHAnsi"/>
          <w:color w:val="000000" w:themeColor="text1"/>
        </w:rPr>
        <w:t xml:space="preserve"> S</w:t>
      </w:r>
      <w:r w:rsidR="000B1554">
        <w:rPr>
          <w:rFonts w:cstheme="minorHAnsi"/>
          <w:color w:val="000000" w:themeColor="text1"/>
        </w:rPr>
        <w:t xml:space="preserve">økelyset </w:t>
      </w:r>
      <w:r w:rsidR="00A1747B">
        <w:rPr>
          <w:rFonts w:cstheme="minorHAnsi"/>
          <w:color w:val="000000" w:themeColor="text1"/>
        </w:rPr>
        <w:t xml:space="preserve">rettes </w:t>
      </w:r>
      <w:r w:rsidR="000B1554">
        <w:rPr>
          <w:rFonts w:cstheme="minorHAnsi"/>
          <w:color w:val="000000" w:themeColor="text1"/>
        </w:rPr>
        <w:t xml:space="preserve">mot </w:t>
      </w:r>
      <w:r>
        <w:rPr>
          <w:rFonts w:cstheme="minorHAnsi"/>
          <w:color w:val="000000" w:themeColor="text1"/>
        </w:rPr>
        <w:t xml:space="preserve">den norske velferdsstaten, dens </w:t>
      </w:r>
      <w:r w:rsidR="00B02C0A">
        <w:rPr>
          <w:rFonts w:cstheme="minorHAnsi"/>
          <w:color w:val="000000" w:themeColor="text1"/>
        </w:rPr>
        <w:t xml:space="preserve">endringer </w:t>
      </w:r>
      <w:r>
        <w:rPr>
          <w:rFonts w:cstheme="minorHAnsi"/>
          <w:color w:val="000000" w:themeColor="text1"/>
        </w:rPr>
        <w:t xml:space="preserve">og dilemmaer. </w:t>
      </w:r>
      <w:r w:rsidR="00A1747B">
        <w:rPr>
          <w:rFonts w:cstheme="minorHAnsi"/>
          <w:color w:val="000000" w:themeColor="text1"/>
        </w:rPr>
        <w:t xml:space="preserve">Profesjonsutøvelsen i den norske velferdsstaten ses i sammenheng med helse- og sosialfaglig arbeid internasjonalt. </w:t>
      </w:r>
      <w:r>
        <w:rPr>
          <w:rFonts w:cstheme="minorHAnsi"/>
          <w:color w:val="000000" w:themeColor="text1"/>
        </w:rPr>
        <w:t xml:space="preserve">Sentralt er </w:t>
      </w:r>
      <w:r w:rsidR="009E775F">
        <w:rPr>
          <w:rFonts w:cstheme="minorHAnsi"/>
          <w:color w:val="000000" w:themeColor="text1"/>
        </w:rPr>
        <w:t xml:space="preserve">også </w:t>
      </w:r>
      <w:r>
        <w:rPr>
          <w:rFonts w:cstheme="minorHAnsi"/>
          <w:color w:val="000000" w:themeColor="text1"/>
        </w:rPr>
        <w:t xml:space="preserve">samarbeid på tvers av fag, </w:t>
      </w:r>
      <w:r w:rsidR="00E003DC" w:rsidRPr="007A131A">
        <w:rPr>
          <w:rFonts w:cstheme="minorHAnsi"/>
          <w:color w:val="000000" w:themeColor="text1"/>
        </w:rPr>
        <w:t xml:space="preserve">virksomheter </w:t>
      </w:r>
      <w:r w:rsidR="00AA7B1B">
        <w:rPr>
          <w:rFonts w:cstheme="minorHAnsi"/>
          <w:color w:val="000000" w:themeColor="text1"/>
        </w:rPr>
        <w:t>og sektorer</w:t>
      </w:r>
      <w:r>
        <w:rPr>
          <w:rFonts w:cstheme="minorHAnsi"/>
          <w:color w:val="000000" w:themeColor="text1"/>
        </w:rPr>
        <w:t xml:space="preserve">. </w:t>
      </w:r>
      <w:r w:rsidR="00A1747B">
        <w:rPr>
          <w:rFonts w:cstheme="minorHAnsi"/>
          <w:color w:val="000000" w:themeColor="text1"/>
        </w:rPr>
        <w:t xml:space="preserve">I emnet </w:t>
      </w:r>
      <w:r w:rsidR="001D0C6E">
        <w:rPr>
          <w:rFonts w:cstheme="minorHAnsi"/>
          <w:color w:val="000000" w:themeColor="text1"/>
        </w:rPr>
        <w:t>inngår også den mest omfattende delen av praksisstudiene der studentene anvender sin profesjonelle kompetanse</w:t>
      </w:r>
      <w:r w:rsidR="001D0C6E" w:rsidRPr="001D0C6E">
        <w:rPr>
          <w:rFonts w:cstheme="minorHAnsi"/>
          <w:color w:val="000000" w:themeColor="text1"/>
        </w:rPr>
        <w:t xml:space="preserve"> </w:t>
      </w:r>
      <w:r w:rsidR="001D0C6E">
        <w:rPr>
          <w:rFonts w:cstheme="minorHAnsi"/>
          <w:color w:val="000000" w:themeColor="text1"/>
        </w:rPr>
        <w:t xml:space="preserve">i autentiske yrkessituasjoner. </w:t>
      </w:r>
      <w:r w:rsidR="00A1747B">
        <w:rPr>
          <w:rFonts w:cstheme="minorHAnsi"/>
          <w:color w:val="000000" w:themeColor="text1"/>
        </w:rPr>
        <w:t xml:space="preserve">Det åpnes for at </w:t>
      </w:r>
      <w:r>
        <w:rPr>
          <w:rFonts w:cstheme="minorHAnsi"/>
          <w:color w:val="000000" w:themeColor="text1"/>
        </w:rPr>
        <w:t xml:space="preserve">studentene </w:t>
      </w:r>
      <w:r w:rsidR="00A1747B">
        <w:rPr>
          <w:rFonts w:cstheme="minorHAnsi"/>
          <w:color w:val="000000" w:themeColor="text1"/>
        </w:rPr>
        <w:t xml:space="preserve">i dette emnet </w:t>
      </w:r>
      <w:r>
        <w:rPr>
          <w:rFonts w:cstheme="minorHAnsi"/>
          <w:color w:val="000000" w:themeColor="text1"/>
        </w:rPr>
        <w:t xml:space="preserve">kan ha </w:t>
      </w:r>
      <w:r w:rsidR="0065036A">
        <w:rPr>
          <w:rFonts w:cstheme="minorHAnsi"/>
          <w:color w:val="000000" w:themeColor="text1"/>
        </w:rPr>
        <w:t xml:space="preserve">praksisstudier og </w:t>
      </w:r>
      <w:r>
        <w:rPr>
          <w:rFonts w:cstheme="minorHAnsi"/>
          <w:color w:val="000000" w:themeColor="text1"/>
        </w:rPr>
        <w:t>utveksling i</w:t>
      </w:r>
      <w:r w:rsidR="009E775F">
        <w:rPr>
          <w:rFonts w:cstheme="minorHAnsi"/>
          <w:color w:val="000000" w:themeColor="text1"/>
        </w:rPr>
        <w:t xml:space="preserve">nternasjonalt, </w:t>
      </w:r>
      <w:r>
        <w:rPr>
          <w:rFonts w:cstheme="minorHAnsi"/>
          <w:color w:val="000000" w:themeColor="text1"/>
        </w:rPr>
        <w:t xml:space="preserve">og at </w:t>
      </w:r>
      <w:r w:rsidR="009E775F">
        <w:rPr>
          <w:rFonts w:cstheme="minorHAnsi"/>
          <w:color w:val="000000" w:themeColor="text1"/>
        </w:rPr>
        <w:t xml:space="preserve">internasjonale </w:t>
      </w:r>
      <w:r>
        <w:rPr>
          <w:rFonts w:cstheme="minorHAnsi"/>
          <w:color w:val="000000" w:themeColor="text1"/>
        </w:rPr>
        <w:t xml:space="preserve">studenter kan delta i emnet. </w:t>
      </w:r>
      <w:r w:rsidR="00540120">
        <w:rPr>
          <w:rFonts w:cstheme="minorHAnsi"/>
          <w:color w:val="000000" w:themeColor="text1"/>
        </w:rPr>
        <w:t xml:space="preserve">Noe </w:t>
      </w:r>
      <w:r>
        <w:rPr>
          <w:rFonts w:cstheme="minorHAnsi"/>
          <w:color w:val="000000" w:themeColor="text1"/>
        </w:rPr>
        <w:t xml:space="preserve">av emnet foregår på engelsk. </w:t>
      </w:r>
    </w:p>
    <w:p w14:paraId="3AD7F9EB" w14:textId="74012AB9" w:rsidR="00EA05D1" w:rsidRDefault="00EF4CF7" w:rsidP="00EA05D1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="00EA05D1">
        <w:rPr>
          <w:rFonts w:cstheme="minorHAnsi"/>
          <w:color w:val="000000" w:themeColor="text1"/>
        </w:rPr>
        <w:t xml:space="preserve">Emne 6, </w:t>
      </w:r>
      <w:r w:rsidR="00EA05D1" w:rsidRPr="00B02C0A">
        <w:rPr>
          <w:rFonts w:cstheme="minorHAnsi"/>
          <w:i/>
          <w:color w:val="000000" w:themeColor="text1"/>
        </w:rPr>
        <w:t>Barnevernfaglig fordypning</w:t>
      </w:r>
      <w:r w:rsidR="00EA05D1">
        <w:rPr>
          <w:rFonts w:cstheme="minorHAnsi"/>
          <w:color w:val="000000" w:themeColor="text1"/>
        </w:rPr>
        <w:t xml:space="preserve">, </w:t>
      </w:r>
      <w:r w:rsidR="00AA7B1B">
        <w:rPr>
          <w:rFonts w:cstheme="minorHAnsi"/>
          <w:color w:val="000000" w:themeColor="text1"/>
        </w:rPr>
        <w:t xml:space="preserve">omhandler nye tilnærminger innenfor sosialt arbeid for å møte det norske velferdssystemets utfordringer slik de er tematisert i emne 5. </w:t>
      </w:r>
      <w:r w:rsidR="005A47DA">
        <w:rPr>
          <w:rFonts w:cstheme="minorHAnsi"/>
          <w:color w:val="000000" w:themeColor="text1"/>
        </w:rPr>
        <w:t>F</w:t>
      </w:r>
      <w:r w:rsidR="0058164C">
        <w:rPr>
          <w:rFonts w:cstheme="minorHAnsi"/>
          <w:color w:val="000000" w:themeColor="text1"/>
        </w:rPr>
        <w:t>okus rettes mot innovasjon</w:t>
      </w:r>
      <w:r w:rsidR="002A7FE5">
        <w:rPr>
          <w:rFonts w:cstheme="minorHAnsi"/>
          <w:color w:val="000000" w:themeColor="text1"/>
        </w:rPr>
        <w:t>,</w:t>
      </w:r>
      <w:r w:rsidR="0058164C">
        <w:rPr>
          <w:rFonts w:cstheme="minorHAnsi"/>
          <w:color w:val="000000" w:themeColor="text1"/>
        </w:rPr>
        <w:t xml:space="preserve"> </w:t>
      </w:r>
      <w:r w:rsidR="002A7FE5">
        <w:rPr>
          <w:rFonts w:cstheme="minorHAnsi"/>
          <w:color w:val="000000" w:themeColor="text1"/>
        </w:rPr>
        <w:t xml:space="preserve">samskaping </w:t>
      </w:r>
      <w:r w:rsidR="0058164C">
        <w:rPr>
          <w:rFonts w:cstheme="minorHAnsi"/>
          <w:color w:val="000000" w:themeColor="text1"/>
        </w:rPr>
        <w:t>og</w:t>
      </w:r>
      <w:r w:rsidR="00AA7B1B">
        <w:rPr>
          <w:rFonts w:cstheme="minorHAnsi"/>
          <w:color w:val="000000" w:themeColor="text1"/>
        </w:rPr>
        <w:t xml:space="preserve"> </w:t>
      </w:r>
      <w:r w:rsidR="0058164C">
        <w:rPr>
          <w:rFonts w:cstheme="minorHAnsi"/>
          <w:color w:val="000000" w:themeColor="text1"/>
        </w:rPr>
        <w:t xml:space="preserve">sosialt entreprenørskap. </w:t>
      </w:r>
      <w:r w:rsidR="000B1554">
        <w:rPr>
          <w:rFonts w:cstheme="minorHAnsi"/>
          <w:color w:val="000000" w:themeColor="text1"/>
        </w:rPr>
        <w:t xml:space="preserve">Gjennom emnet </w:t>
      </w:r>
      <w:r w:rsidR="001D0C6E">
        <w:rPr>
          <w:rFonts w:cstheme="minorHAnsi"/>
          <w:color w:val="000000" w:themeColor="text1"/>
        </w:rPr>
        <w:t xml:space="preserve">fordyper studentene seg i vitenskapsteori og forskningsmetode og </w:t>
      </w:r>
      <w:r w:rsidR="00A1747B">
        <w:rPr>
          <w:rFonts w:cstheme="minorHAnsi"/>
          <w:color w:val="000000" w:themeColor="text1"/>
        </w:rPr>
        <w:t>anvende</w:t>
      </w:r>
      <w:r w:rsidR="001D0C6E">
        <w:rPr>
          <w:rFonts w:cstheme="minorHAnsi"/>
          <w:color w:val="000000" w:themeColor="text1"/>
        </w:rPr>
        <w:t xml:space="preserve">r denne kunnskapen </w:t>
      </w:r>
      <w:r w:rsidR="00A1747B">
        <w:rPr>
          <w:rFonts w:cstheme="minorHAnsi"/>
          <w:color w:val="000000" w:themeColor="text1"/>
        </w:rPr>
        <w:t xml:space="preserve">i eget </w:t>
      </w:r>
      <w:r w:rsidR="000B1554">
        <w:rPr>
          <w:rFonts w:cstheme="minorHAnsi"/>
          <w:color w:val="000000" w:themeColor="text1"/>
        </w:rPr>
        <w:t>bachelorprosjekt</w:t>
      </w:r>
      <w:r w:rsidR="001D0C6E">
        <w:rPr>
          <w:rFonts w:cstheme="minorHAnsi"/>
          <w:color w:val="000000" w:themeColor="text1"/>
        </w:rPr>
        <w:t xml:space="preserve">. Studentene velger selv </w:t>
      </w:r>
      <w:r w:rsidR="00EA05D1">
        <w:rPr>
          <w:rFonts w:cstheme="minorHAnsi"/>
          <w:color w:val="000000" w:themeColor="text1"/>
        </w:rPr>
        <w:t xml:space="preserve">tema </w:t>
      </w:r>
      <w:r w:rsidR="00D629E1">
        <w:rPr>
          <w:rFonts w:cstheme="minorHAnsi"/>
          <w:color w:val="000000" w:themeColor="text1"/>
        </w:rPr>
        <w:t xml:space="preserve">og type prosjekt. </w:t>
      </w:r>
      <w:r w:rsidR="00EA05D1">
        <w:rPr>
          <w:rFonts w:cstheme="minorHAnsi"/>
          <w:color w:val="000000" w:themeColor="text1"/>
        </w:rPr>
        <w:t>Emnet avsluttes</w:t>
      </w:r>
      <w:r w:rsidR="005A47DA">
        <w:rPr>
          <w:rFonts w:cstheme="minorHAnsi"/>
          <w:color w:val="000000" w:themeColor="text1"/>
        </w:rPr>
        <w:t xml:space="preserve"> med en</w:t>
      </w:r>
      <w:r w:rsidR="00EA05D1">
        <w:rPr>
          <w:rFonts w:cstheme="minorHAnsi"/>
          <w:color w:val="000000" w:themeColor="text1"/>
        </w:rPr>
        <w:t xml:space="preserve"> </w:t>
      </w:r>
      <w:r w:rsidR="005A47DA">
        <w:rPr>
          <w:rFonts w:cstheme="minorHAnsi"/>
          <w:color w:val="000000" w:themeColor="text1"/>
        </w:rPr>
        <w:t>sammenfat</w:t>
      </w:r>
      <w:r w:rsidR="004906A2">
        <w:rPr>
          <w:rFonts w:cstheme="minorHAnsi"/>
          <w:color w:val="000000" w:themeColor="text1"/>
        </w:rPr>
        <w:t>n</w:t>
      </w:r>
      <w:r w:rsidR="005A47DA">
        <w:rPr>
          <w:rFonts w:cstheme="minorHAnsi"/>
          <w:color w:val="000000" w:themeColor="text1"/>
        </w:rPr>
        <w:t xml:space="preserve">ing </w:t>
      </w:r>
      <w:r w:rsidR="00E07DA5">
        <w:rPr>
          <w:rFonts w:cstheme="minorHAnsi"/>
          <w:color w:val="000000" w:themeColor="text1"/>
        </w:rPr>
        <w:t xml:space="preserve">og en syntetisering </w:t>
      </w:r>
      <w:r w:rsidR="005A47DA">
        <w:rPr>
          <w:rFonts w:cstheme="minorHAnsi"/>
          <w:color w:val="000000" w:themeColor="text1"/>
        </w:rPr>
        <w:t xml:space="preserve">av barnevernspedagogers profesjonelle kompetanse slik den fremkommer i studiet som helhet. </w:t>
      </w:r>
      <w:r w:rsidR="00247519">
        <w:rPr>
          <w:rFonts w:cstheme="minorHAnsi"/>
          <w:color w:val="000000" w:themeColor="text1"/>
        </w:rPr>
        <w:t xml:space="preserve">Studiets oppbygging vises i figuren nedenfor. </w:t>
      </w:r>
    </w:p>
    <w:p w14:paraId="3A4D945F" w14:textId="77777777" w:rsidR="005A47DA" w:rsidRDefault="005A47DA" w:rsidP="00C136F5">
      <w:pPr>
        <w:autoSpaceDE w:val="0"/>
        <w:autoSpaceDN w:val="0"/>
        <w:adjustRightInd w:val="0"/>
        <w:spacing w:before="100" w:after="100"/>
        <w:rPr>
          <w:rFonts w:cstheme="minorHAnsi"/>
        </w:rPr>
      </w:pPr>
    </w:p>
    <w:p w14:paraId="6F6F2EB9" w14:textId="2398569F" w:rsidR="006C6DED" w:rsidRDefault="006C6DED" w:rsidP="00C136F5">
      <w:pPr>
        <w:autoSpaceDE w:val="0"/>
        <w:autoSpaceDN w:val="0"/>
        <w:adjustRightInd w:val="0"/>
        <w:spacing w:before="100" w:after="100"/>
        <w:rPr>
          <w:rFonts w:cstheme="minorHAnsi"/>
        </w:rPr>
      </w:pPr>
    </w:p>
    <w:p w14:paraId="263FE981" w14:textId="77777777" w:rsidR="0087239E" w:rsidRDefault="0087239E" w:rsidP="00C136F5">
      <w:pPr>
        <w:autoSpaceDE w:val="0"/>
        <w:autoSpaceDN w:val="0"/>
        <w:adjustRightInd w:val="0"/>
        <w:spacing w:before="100" w:after="100"/>
        <w:rPr>
          <w:rFonts w:cstheme="minorHAnsi"/>
        </w:rPr>
      </w:pPr>
    </w:p>
    <w:p w14:paraId="17605869" w14:textId="35A87767" w:rsidR="006C6DED" w:rsidRDefault="006C6DED" w:rsidP="00C136F5">
      <w:pPr>
        <w:autoSpaceDE w:val="0"/>
        <w:autoSpaceDN w:val="0"/>
        <w:adjustRightInd w:val="0"/>
        <w:spacing w:before="100" w:after="100"/>
        <w:rPr>
          <w:rFonts w:cstheme="minorHAnsi"/>
        </w:rPr>
      </w:pPr>
    </w:p>
    <w:p w14:paraId="1AF97B45" w14:textId="7584730E" w:rsidR="007A131A" w:rsidRDefault="007A131A" w:rsidP="00C136F5">
      <w:pPr>
        <w:autoSpaceDE w:val="0"/>
        <w:autoSpaceDN w:val="0"/>
        <w:adjustRightInd w:val="0"/>
        <w:spacing w:before="100" w:after="100"/>
        <w:rPr>
          <w:rFonts w:cstheme="minorHAnsi"/>
        </w:rPr>
      </w:pPr>
    </w:p>
    <w:p w14:paraId="767D6FF2" w14:textId="1582EF48" w:rsidR="00C136F5" w:rsidRPr="008D71F2" w:rsidRDefault="00C136F5" w:rsidP="00C136F5">
      <w:pPr>
        <w:autoSpaceDE w:val="0"/>
        <w:autoSpaceDN w:val="0"/>
        <w:adjustRightInd w:val="0"/>
        <w:spacing w:before="100" w:after="100"/>
        <w:rPr>
          <w:rFonts w:cstheme="minorHAnsi"/>
          <w:color w:val="000000" w:themeColor="text1"/>
        </w:rPr>
      </w:pPr>
      <w:r w:rsidRPr="008D71F2">
        <w:rPr>
          <w:rFonts w:cstheme="minorHAnsi"/>
        </w:rPr>
        <w:lastRenderedPageBreak/>
        <w:t xml:space="preserve">Figur 1: </w:t>
      </w:r>
      <w:r w:rsidRPr="008D71F2">
        <w:rPr>
          <w:rFonts w:cstheme="minorHAnsi"/>
          <w:color w:val="000000" w:themeColor="text1"/>
        </w:rPr>
        <w:t xml:space="preserve">Studieprogrammets </w:t>
      </w:r>
      <w:r w:rsidR="002615A4" w:rsidRPr="008D71F2">
        <w:rPr>
          <w:rFonts w:cstheme="minorHAnsi"/>
          <w:color w:val="000000" w:themeColor="text1"/>
        </w:rPr>
        <w:t>oppbygging</w:t>
      </w:r>
    </w:p>
    <w:tbl>
      <w:tblPr>
        <w:tblStyle w:val="Vanligtabell1"/>
        <w:tblW w:w="0" w:type="auto"/>
        <w:tblInd w:w="-113" w:type="dxa"/>
        <w:tblLook w:val="04A0" w:firstRow="1" w:lastRow="0" w:firstColumn="1" w:lastColumn="0" w:noHBand="0" w:noVBand="1"/>
      </w:tblPr>
      <w:tblGrid>
        <w:gridCol w:w="1242"/>
        <w:gridCol w:w="3688"/>
        <w:gridCol w:w="4134"/>
      </w:tblGrid>
      <w:tr w:rsidR="00880BB1" w:rsidRPr="008D71F2" w14:paraId="21FCEB99" w14:textId="0F6EF7C3" w:rsidTr="0088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48FC4"/>
          </w:tcPr>
          <w:p w14:paraId="209764D3" w14:textId="77777777" w:rsidR="00880BB1" w:rsidRDefault="00880BB1" w:rsidP="00BC2C7E">
            <w:pPr>
              <w:rPr>
                <w:rFonts w:cs="Arial"/>
              </w:rPr>
            </w:pPr>
            <w:r w:rsidRPr="008D71F2">
              <w:rPr>
                <w:rFonts w:cs="Arial"/>
              </w:rPr>
              <w:t xml:space="preserve">BACHELOR I BARNEVERN </w:t>
            </w:r>
          </w:p>
          <w:p w14:paraId="72F7A835" w14:textId="0CA49290" w:rsidR="00880BB1" w:rsidRPr="008D71F2" w:rsidRDefault="00880BB1" w:rsidP="00BC2C7E">
            <w:pPr>
              <w:rPr>
                <w:rFonts w:cs="Arial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8FC4"/>
          </w:tcPr>
          <w:p w14:paraId="04EAEAB5" w14:textId="77777777" w:rsidR="00880BB1" w:rsidRDefault="00880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F23A12C" w14:textId="77777777" w:rsidR="00880BB1" w:rsidRPr="008D71F2" w:rsidRDefault="00880BB1" w:rsidP="00BC2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</w:tc>
      </w:tr>
      <w:tr w:rsidR="00C136F5" w:rsidRPr="008D71F2" w14:paraId="0570E6C8" w14:textId="77777777" w:rsidTr="0088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7614E" w14:textId="77777777" w:rsidR="00C136F5" w:rsidRPr="008D71F2" w:rsidRDefault="00C136F5" w:rsidP="008F0533">
            <w:pPr>
              <w:rPr>
                <w:rFonts w:cs="Arial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C71A" w14:textId="6F0A6083" w:rsidR="00763F00" w:rsidRPr="008D71F2" w:rsidRDefault="00F5055D" w:rsidP="00BC2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</w:rPr>
            </w:pPr>
            <w:r w:rsidRPr="008D71F2">
              <w:rPr>
                <w:rFonts w:cs="Arial"/>
                <w:b/>
                <w:i/>
              </w:rPr>
              <w:t>H</w:t>
            </w:r>
            <w:r w:rsidR="00C136F5" w:rsidRPr="008D71F2">
              <w:rPr>
                <w:rFonts w:cs="Arial"/>
                <w:b/>
                <w:i/>
              </w:rPr>
              <w:t>østsemester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08C8" w14:textId="77777777" w:rsidR="00C136F5" w:rsidRPr="008D71F2" w:rsidRDefault="00C136F5" w:rsidP="008F0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</w:rPr>
            </w:pPr>
            <w:r w:rsidRPr="008D71F2">
              <w:rPr>
                <w:rFonts w:cs="Arial"/>
                <w:b/>
                <w:i/>
              </w:rPr>
              <w:t>Vårsemester</w:t>
            </w:r>
          </w:p>
        </w:tc>
      </w:tr>
      <w:tr w:rsidR="00763F00" w:rsidRPr="008D71F2" w14:paraId="2E72F768" w14:textId="77777777" w:rsidTr="006C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2FE"/>
          </w:tcPr>
          <w:p w14:paraId="67C0A540" w14:textId="77777777" w:rsidR="00C136F5" w:rsidRPr="008D71F2" w:rsidRDefault="00C136F5" w:rsidP="008F0533">
            <w:pPr>
              <w:rPr>
                <w:rFonts w:cs="Arial"/>
              </w:rPr>
            </w:pPr>
            <w:r w:rsidRPr="008D71F2">
              <w:rPr>
                <w:rFonts w:cs="Arial"/>
              </w:rPr>
              <w:t>3. studieår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2FE"/>
          </w:tcPr>
          <w:p w14:paraId="30BF74E3" w14:textId="19BDE069" w:rsidR="00F5055D" w:rsidRPr="007A131A" w:rsidRDefault="00F5055D" w:rsidP="00F5055D">
            <w:p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7A131A">
              <w:rPr>
                <w:rFonts w:cstheme="minorHAnsi"/>
                <w:b/>
                <w:color w:val="000000" w:themeColor="text1"/>
              </w:rPr>
              <w:t xml:space="preserve">EMNE 5 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–</w:t>
            </w:r>
            <w:r w:rsidRPr="007A131A">
              <w:rPr>
                <w:rFonts w:cstheme="minorHAnsi"/>
                <w:b/>
                <w:color w:val="000000" w:themeColor="text1"/>
              </w:rPr>
              <w:t xml:space="preserve"> 30 stp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.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br/>
            </w:r>
            <w:r w:rsidRPr="007A131A">
              <w:rPr>
                <w:rFonts w:cstheme="minorHAnsi"/>
                <w:b/>
                <w:color w:val="000000" w:themeColor="text1"/>
              </w:rPr>
              <w:t>Profesjon</w:t>
            </w:r>
            <w:r w:rsidR="00A140B2">
              <w:rPr>
                <w:rFonts w:cstheme="minorHAnsi"/>
                <w:b/>
                <w:color w:val="000000" w:themeColor="text1"/>
              </w:rPr>
              <w:t xml:space="preserve"> og samfunn</w:t>
            </w:r>
          </w:p>
          <w:p w14:paraId="35C17F31" w14:textId="532BCA6D" w:rsidR="000B1554" w:rsidRPr="007A131A" w:rsidRDefault="00EF4CF7" w:rsidP="000B1554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Nasjonale og internasjonale perspektiver på velferd</w:t>
            </w:r>
            <w:r w:rsidR="000B1554" w:rsidRPr="007A131A">
              <w:rPr>
                <w:bCs/>
                <w:color w:val="000000" w:themeColor="text1"/>
              </w:rPr>
              <w:t xml:space="preserve"> </w:t>
            </w:r>
          </w:p>
          <w:p w14:paraId="1837BC79" w14:textId="2EA44A01" w:rsidR="00F5055D" w:rsidRPr="007A131A" w:rsidRDefault="00F5055D" w:rsidP="00F5055D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bCs/>
                <w:color w:val="000000" w:themeColor="text1"/>
              </w:rPr>
              <w:t>Samarbeid på tvers</w:t>
            </w:r>
          </w:p>
          <w:p w14:paraId="3DA56ECA" w14:textId="77777777" w:rsidR="006C6DED" w:rsidRDefault="001D0C6E" w:rsidP="001D0C6E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Profesjonsutøvelse i praksis</w:t>
            </w:r>
          </w:p>
          <w:p w14:paraId="64906982" w14:textId="544A3378" w:rsidR="00DE4B0F" w:rsidRPr="007A131A" w:rsidRDefault="00DE4B0F" w:rsidP="00DE4B0F">
            <w:pPr>
              <w:pStyle w:val="Listeavsnit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2FE"/>
          </w:tcPr>
          <w:p w14:paraId="093FE63B" w14:textId="5E2CAD72" w:rsidR="00AE3556" w:rsidRPr="007A131A" w:rsidRDefault="00F5055D" w:rsidP="00AE3556">
            <w:p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A131A">
              <w:rPr>
                <w:rFonts w:cstheme="minorHAnsi"/>
                <w:b/>
                <w:color w:val="000000" w:themeColor="text1"/>
              </w:rPr>
              <w:t xml:space="preserve">EMNE 6 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–</w:t>
            </w:r>
            <w:r w:rsidRPr="007A131A">
              <w:rPr>
                <w:rFonts w:cstheme="minorHAnsi"/>
                <w:b/>
                <w:color w:val="000000" w:themeColor="text1"/>
              </w:rPr>
              <w:t xml:space="preserve"> 30 stp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.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br/>
            </w:r>
            <w:r w:rsidRPr="007A131A">
              <w:rPr>
                <w:rFonts w:cstheme="minorHAnsi"/>
                <w:b/>
                <w:color w:val="000000" w:themeColor="text1"/>
              </w:rPr>
              <w:t>Barnevernfaglig fordypning</w:t>
            </w:r>
            <w:r w:rsidRPr="007A131A">
              <w:rPr>
                <w:b/>
                <w:bCs/>
                <w:color w:val="000000" w:themeColor="text1"/>
              </w:rPr>
              <w:t xml:space="preserve"> </w:t>
            </w:r>
          </w:p>
          <w:p w14:paraId="715EBEF7" w14:textId="3DF1CE50" w:rsidR="00F5055D" w:rsidRPr="007A131A" w:rsidRDefault="00F5055D" w:rsidP="00F5055D">
            <w:pPr>
              <w:pStyle w:val="Listeavsnit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A131A">
              <w:rPr>
                <w:bCs/>
                <w:color w:val="000000" w:themeColor="text1"/>
              </w:rPr>
              <w:t>Innovasjon i sosial</w:t>
            </w:r>
            <w:r w:rsidR="00221DE6">
              <w:rPr>
                <w:bCs/>
                <w:color w:val="000000" w:themeColor="text1"/>
              </w:rPr>
              <w:t xml:space="preserve">t </w:t>
            </w:r>
            <w:r w:rsidRPr="007A131A">
              <w:rPr>
                <w:bCs/>
                <w:color w:val="000000" w:themeColor="text1"/>
              </w:rPr>
              <w:t>arbeid</w:t>
            </w:r>
          </w:p>
          <w:p w14:paraId="7C5BB662" w14:textId="6FE6D9F3" w:rsidR="00F5055D" w:rsidRPr="007A131A" w:rsidRDefault="001D0C6E" w:rsidP="00F5055D">
            <w:pPr>
              <w:pStyle w:val="Listeavsnit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A131A">
              <w:rPr>
                <w:rFonts w:cs="Arial"/>
                <w:color w:val="000000" w:themeColor="text1"/>
              </w:rPr>
              <w:t>Vitenskapsteori</w:t>
            </w:r>
            <w:r>
              <w:rPr>
                <w:rFonts w:cs="Arial"/>
                <w:color w:val="000000" w:themeColor="text1"/>
              </w:rPr>
              <w:t xml:space="preserve">, forskningsmetode </w:t>
            </w:r>
            <w:proofErr w:type="gramStart"/>
            <w:r>
              <w:rPr>
                <w:rFonts w:cs="Arial"/>
                <w:color w:val="000000" w:themeColor="text1"/>
              </w:rPr>
              <w:t xml:space="preserve">og </w:t>
            </w:r>
            <w:r w:rsidRPr="007A131A">
              <w:rPr>
                <w:rFonts w:cs="Arial"/>
                <w:color w:val="000000" w:themeColor="text1"/>
              </w:rPr>
              <w:t xml:space="preserve"> </w:t>
            </w:r>
            <w:r w:rsidR="001B5099" w:rsidRPr="007A131A">
              <w:rPr>
                <w:bCs/>
                <w:color w:val="000000" w:themeColor="text1"/>
              </w:rPr>
              <w:t>b</w:t>
            </w:r>
            <w:r w:rsidR="00F5055D" w:rsidRPr="007A131A">
              <w:rPr>
                <w:bCs/>
                <w:color w:val="000000" w:themeColor="text1"/>
              </w:rPr>
              <w:t>achelor</w:t>
            </w:r>
            <w:r w:rsidR="0025253D">
              <w:rPr>
                <w:bCs/>
                <w:color w:val="000000" w:themeColor="text1"/>
              </w:rPr>
              <w:t>prosjekt</w:t>
            </w:r>
            <w:proofErr w:type="gramEnd"/>
          </w:p>
          <w:p w14:paraId="132C883B" w14:textId="5B08D18B" w:rsidR="00C136F5" w:rsidRPr="007A131A" w:rsidRDefault="00F5055D" w:rsidP="00F5055D">
            <w:pPr>
              <w:pStyle w:val="Listeavsnit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A131A">
              <w:rPr>
                <w:bCs/>
                <w:color w:val="000000" w:themeColor="text1"/>
              </w:rPr>
              <w:t>Samlet profesjonell kompetanse</w:t>
            </w:r>
          </w:p>
        </w:tc>
      </w:tr>
      <w:tr w:rsidR="00AE3556" w:rsidRPr="008D71F2" w14:paraId="033AD810" w14:textId="77777777" w:rsidTr="006C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A1E8F" w14:textId="77777777" w:rsidR="00C136F5" w:rsidRPr="008D71F2" w:rsidRDefault="00C136F5" w:rsidP="008F0533">
            <w:pPr>
              <w:rPr>
                <w:rFonts w:cs="Arial"/>
              </w:rPr>
            </w:pPr>
            <w:r w:rsidRPr="008D71F2">
              <w:rPr>
                <w:rFonts w:cs="Arial"/>
              </w:rPr>
              <w:t>2. studieår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DFD455" w14:textId="064AC138" w:rsidR="00F5055D" w:rsidRPr="007A131A" w:rsidRDefault="00F5055D" w:rsidP="00F5055D">
            <w:p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lang w:val="nn-NO"/>
              </w:rPr>
            </w:pPr>
            <w:r w:rsidRPr="007A131A">
              <w:rPr>
                <w:rFonts w:cstheme="minorHAnsi"/>
                <w:b/>
                <w:color w:val="000000" w:themeColor="text1"/>
                <w:lang w:val="nn-NO"/>
              </w:rPr>
              <w:t xml:space="preserve">EMNE 3 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–</w:t>
            </w:r>
            <w:r w:rsidRPr="007A131A">
              <w:rPr>
                <w:rFonts w:cstheme="minorHAnsi"/>
                <w:b/>
                <w:color w:val="000000" w:themeColor="text1"/>
                <w:lang w:val="nn-NO"/>
              </w:rPr>
              <w:t xml:space="preserve"> 30 stp</w:t>
            </w:r>
            <w:r w:rsidR="00E003DC" w:rsidRPr="007A131A">
              <w:rPr>
                <w:rFonts w:cstheme="minorHAnsi"/>
                <w:b/>
                <w:color w:val="000000" w:themeColor="text1"/>
                <w:lang w:val="nn-NO"/>
              </w:rPr>
              <w:t>.</w:t>
            </w:r>
            <w:r w:rsidR="00AE3556" w:rsidRPr="007A131A">
              <w:rPr>
                <w:rFonts w:cstheme="minorHAnsi"/>
                <w:b/>
                <w:color w:val="000000" w:themeColor="text1"/>
                <w:lang w:val="nn-NO"/>
              </w:rPr>
              <w:br/>
            </w:r>
            <w:r w:rsidRPr="007A131A">
              <w:rPr>
                <w:rFonts w:cstheme="minorHAnsi"/>
                <w:b/>
                <w:color w:val="000000" w:themeColor="text1"/>
                <w:lang w:val="nn-NO"/>
              </w:rPr>
              <w:t>Miljøterapeutisk og sosialpedagogisk arbeid</w:t>
            </w:r>
          </w:p>
          <w:p w14:paraId="5AE182AA" w14:textId="49057D3A" w:rsidR="00F5055D" w:rsidRPr="007A131A" w:rsidRDefault="00E0468C" w:rsidP="00F5055D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Helsefremming, f</w:t>
            </w:r>
            <w:r w:rsidR="00F5055D" w:rsidRPr="007A131A">
              <w:rPr>
                <w:rFonts w:cstheme="minorHAnsi"/>
                <w:color w:val="000000" w:themeColor="text1"/>
              </w:rPr>
              <w:t>orebygging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340CF2" w:rsidRPr="007A131A">
              <w:rPr>
                <w:rFonts w:cstheme="minorHAnsi"/>
                <w:color w:val="000000" w:themeColor="text1"/>
              </w:rPr>
              <w:t>og tidlig innsats</w:t>
            </w:r>
          </w:p>
          <w:p w14:paraId="185EA008" w14:textId="65A271DF" w:rsidR="00F5055D" w:rsidRPr="007A131A" w:rsidRDefault="00F5055D" w:rsidP="00F5055D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 xml:space="preserve">Endringsarbeid med barn, unge og </w:t>
            </w:r>
            <w:r w:rsidR="001837C5" w:rsidRPr="007A131A">
              <w:rPr>
                <w:rFonts w:cstheme="minorHAnsi"/>
                <w:color w:val="000000" w:themeColor="text1"/>
              </w:rPr>
              <w:t xml:space="preserve">deres </w:t>
            </w:r>
            <w:r w:rsidRPr="007A131A">
              <w:rPr>
                <w:rFonts w:cstheme="minorHAnsi"/>
                <w:color w:val="000000" w:themeColor="text1"/>
              </w:rPr>
              <w:t>familier</w:t>
            </w:r>
          </w:p>
          <w:p w14:paraId="00587F54" w14:textId="77777777" w:rsidR="00C136F5" w:rsidRPr="007A131A" w:rsidRDefault="00F5055D" w:rsidP="00F5055D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>Miljøterapeutisk og sosialpedagogisk arbeid</w:t>
            </w:r>
          </w:p>
          <w:p w14:paraId="4CC31C41" w14:textId="1AA10809" w:rsidR="006C6DED" w:rsidRPr="007A131A" w:rsidRDefault="006C6DED" w:rsidP="006C6DED">
            <w:pPr>
              <w:pStyle w:val="Listeavsnitt"/>
              <w:autoSpaceDE w:val="0"/>
              <w:autoSpaceDN w:val="0"/>
              <w:adjustRightInd w:val="0"/>
              <w:spacing w:before="100" w:after="10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381FD" w14:textId="6A5DA941" w:rsidR="00F5055D" w:rsidRPr="007A131A" w:rsidRDefault="00F5055D" w:rsidP="00F5055D">
            <w:p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7A131A">
              <w:rPr>
                <w:rFonts w:cstheme="minorHAnsi"/>
                <w:b/>
                <w:color w:val="000000" w:themeColor="text1"/>
              </w:rPr>
              <w:t xml:space="preserve">EMNE 4 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–</w:t>
            </w:r>
            <w:r w:rsidRPr="007A131A">
              <w:rPr>
                <w:rFonts w:cstheme="minorHAnsi"/>
                <w:b/>
                <w:color w:val="000000" w:themeColor="text1"/>
              </w:rPr>
              <w:t xml:space="preserve"> 30 stp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.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br/>
            </w:r>
            <w:r w:rsidRPr="007A131A">
              <w:rPr>
                <w:rFonts w:cstheme="minorHAnsi"/>
                <w:b/>
                <w:color w:val="000000" w:themeColor="text1"/>
              </w:rPr>
              <w:t>Arbeid i barneverntjenester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br/>
            </w:r>
          </w:p>
          <w:p w14:paraId="483E7944" w14:textId="77777777" w:rsidR="00F5055D" w:rsidRPr="007A131A" w:rsidRDefault="00F5055D" w:rsidP="00F5055D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>Barnets behov og omsorgssituasjon</w:t>
            </w:r>
          </w:p>
          <w:p w14:paraId="1FBEF295" w14:textId="7F1B250E" w:rsidR="00F5055D" w:rsidRPr="007A131A" w:rsidRDefault="00F5055D" w:rsidP="00F5055D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>Forsvarlig saksbehandling</w:t>
            </w:r>
          </w:p>
          <w:p w14:paraId="741FCE50" w14:textId="59F3990B" w:rsidR="00C136F5" w:rsidRPr="007A131A" w:rsidRDefault="00056FB9" w:rsidP="00056FB9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>Oppfølging</w:t>
            </w:r>
            <w:r w:rsidR="00F5055D" w:rsidRPr="007A131A">
              <w:rPr>
                <w:rFonts w:cstheme="minorHAnsi"/>
                <w:color w:val="000000" w:themeColor="text1"/>
              </w:rPr>
              <w:t xml:space="preserve"> og evaluering av tiltak</w:t>
            </w:r>
          </w:p>
        </w:tc>
      </w:tr>
      <w:tr w:rsidR="00763F00" w:rsidRPr="008D71F2" w14:paraId="07CF6952" w14:textId="77777777" w:rsidTr="00880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FA12D" w14:textId="77777777" w:rsidR="00C136F5" w:rsidRPr="008D71F2" w:rsidRDefault="00C136F5" w:rsidP="008F0533">
            <w:pPr>
              <w:rPr>
                <w:rFonts w:cs="Arial"/>
              </w:rPr>
            </w:pPr>
            <w:r w:rsidRPr="008D71F2">
              <w:rPr>
                <w:rFonts w:cs="Arial"/>
              </w:rPr>
              <w:t>1. studieår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4FC88" w14:textId="080FB761" w:rsidR="00C136F5" w:rsidRPr="007A131A" w:rsidRDefault="00C136F5" w:rsidP="00C136F5">
            <w:p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7A131A">
              <w:rPr>
                <w:rFonts w:cstheme="minorHAnsi"/>
                <w:b/>
                <w:color w:val="000000" w:themeColor="text1"/>
              </w:rPr>
              <w:t xml:space="preserve">EMNE 1 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–</w:t>
            </w:r>
            <w:r w:rsidRPr="007A131A">
              <w:rPr>
                <w:rFonts w:cstheme="minorHAnsi"/>
                <w:b/>
                <w:color w:val="000000" w:themeColor="text1"/>
              </w:rPr>
              <w:t xml:space="preserve"> 30 st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t>p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.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br/>
            </w:r>
            <w:r w:rsidRPr="007A131A">
              <w:rPr>
                <w:rFonts w:cstheme="minorHAnsi"/>
                <w:b/>
                <w:color w:val="000000" w:themeColor="text1"/>
              </w:rPr>
              <w:t>Barnevern, menneske og samfunn</w:t>
            </w:r>
          </w:p>
          <w:p w14:paraId="74B8A48D" w14:textId="77777777" w:rsidR="00C136F5" w:rsidRPr="007A131A" w:rsidRDefault="00C136F5" w:rsidP="00C136F5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color w:val="000000" w:themeColor="text1"/>
              </w:rPr>
              <w:t>Studentrollen</w:t>
            </w:r>
          </w:p>
          <w:p w14:paraId="6A8DA96F" w14:textId="3F341961" w:rsidR="00C136F5" w:rsidRPr="007A131A" w:rsidRDefault="00C136F5" w:rsidP="00C136F5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color w:val="000000" w:themeColor="text1"/>
              </w:rPr>
              <w:t>Introduksjon til barnevernfaglig arbeid</w:t>
            </w:r>
          </w:p>
          <w:p w14:paraId="5E1964BF" w14:textId="77777777" w:rsidR="00C136F5" w:rsidRPr="007A131A" w:rsidRDefault="00C136F5" w:rsidP="00C136F5">
            <w:pPr>
              <w:pStyle w:val="Listeavsnit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7A131A">
              <w:rPr>
                <w:color w:val="000000" w:themeColor="text1"/>
              </w:rPr>
              <w:t>Menneske i utvikling og samhandling</w:t>
            </w:r>
          </w:p>
          <w:p w14:paraId="5256FA24" w14:textId="57A9FD09" w:rsidR="006C6DED" w:rsidRPr="007A131A" w:rsidRDefault="006C6DED" w:rsidP="006C6DED">
            <w:pPr>
              <w:pStyle w:val="Listeavsnit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64232" w14:textId="7B9D743D" w:rsidR="00F5055D" w:rsidRPr="007A131A" w:rsidRDefault="00F5055D" w:rsidP="00F5055D">
            <w:p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 w:rsidRPr="007A131A">
              <w:rPr>
                <w:rFonts w:cstheme="minorHAnsi"/>
                <w:b/>
                <w:color w:val="000000" w:themeColor="text1"/>
              </w:rPr>
              <w:t xml:space="preserve">EMNE 2 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–</w:t>
            </w:r>
            <w:r w:rsidRPr="007A131A">
              <w:rPr>
                <w:rFonts w:cstheme="minorHAnsi"/>
                <w:b/>
                <w:color w:val="000000" w:themeColor="text1"/>
              </w:rPr>
              <w:t xml:space="preserve"> 30 stp</w:t>
            </w:r>
            <w:r w:rsidR="00E003DC" w:rsidRPr="007A131A">
              <w:rPr>
                <w:rFonts w:cstheme="minorHAnsi"/>
                <w:b/>
                <w:color w:val="000000" w:themeColor="text1"/>
              </w:rPr>
              <w:t>.</w:t>
            </w:r>
            <w:r w:rsidR="00AE3556" w:rsidRPr="007A131A">
              <w:rPr>
                <w:rFonts w:cstheme="minorHAnsi"/>
                <w:b/>
                <w:color w:val="000000" w:themeColor="text1"/>
              </w:rPr>
              <w:br/>
            </w:r>
            <w:r w:rsidRPr="007A131A">
              <w:rPr>
                <w:rFonts w:cstheme="minorHAnsi"/>
                <w:b/>
                <w:color w:val="000000" w:themeColor="text1"/>
              </w:rPr>
              <w:t>Barn, unge og familier i risiko</w:t>
            </w:r>
          </w:p>
          <w:p w14:paraId="47063741" w14:textId="389D6250" w:rsidR="00F5055D" w:rsidRPr="007A131A" w:rsidRDefault="00666354" w:rsidP="00F5055D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</w:t>
            </w:r>
            <w:r w:rsidR="00F5055D" w:rsidRPr="007A131A">
              <w:rPr>
                <w:rFonts w:cstheme="minorHAnsi"/>
                <w:color w:val="000000" w:themeColor="text1"/>
              </w:rPr>
              <w:t>eskyttelse</w:t>
            </w:r>
            <w:r w:rsidR="00E003DC" w:rsidRPr="007A131A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>- og risiko</w:t>
            </w:r>
            <w:r w:rsidR="00E003DC" w:rsidRPr="007A131A">
              <w:rPr>
                <w:rFonts w:cstheme="minorHAnsi"/>
                <w:color w:val="000000" w:themeColor="text1"/>
              </w:rPr>
              <w:t>faktorer</w:t>
            </w:r>
          </w:p>
          <w:p w14:paraId="54829034" w14:textId="4F6CB0D7" w:rsidR="00F5055D" w:rsidRPr="007A131A" w:rsidRDefault="00077043" w:rsidP="00F5055D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>Omsorgssvikt, mishandling, familiev</w:t>
            </w:r>
            <w:r w:rsidR="00F5055D" w:rsidRPr="007A131A">
              <w:rPr>
                <w:rFonts w:cstheme="minorHAnsi"/>
                <w:color w:val="000000" w:themeColor="text1"/>
              </w:rPr>
              <w:t xml:space="preserve">old og </w:t>
            </w:r>
            <w:r w:rsidRPr="007A131A">
              <w:rPr>
                <w:rFonts w:cstheme="minorHAnsi"/>
                <w:color w:val="000000" w:themeColor="text1"/>
              </w:rPr>
              <w:t xml:space="preserve">seksuelle </w:t>
            </w:r>
            <w:r w:rsidR="00F5055D" w:rsidRPr="007A131A">
              <w:rPr>
                <w:rFonts w:cstheme="minorHAnsi"/>
                <w:color w:val="000000" w:themeColor="text1"/>
              </w:rPr>
              <w:t>overgrep</w:t>
            </w:r>
          </w:p>
          <w:p w14:paraId="6DC709CA" w14:textId="08EB0E3D" w:rsidR="00C136F5" w:rsidRPr="007A131A" w:rsidRDefault="00887FF4" w:rsidP="00887FF4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A131A">
              <w:rPr>
                <w:rFonts w:cstheme="minorHAnsi"/>
                <w:color w:val="000000" w:themeColor="text1"/>
              </w:rPr>
              <w:t>P</w:t>
            </w:r>
            <w:r w:rsidR="00F5055D" w:rsidRPr="007A131A">
              <w:rPr>
                <w:rFonts w:cstheme="minorHAnsi"/>
                <w:color w:val="000000" w:themeColor="text1"/>
              </w:rPr>
              <w:t xml:space="preserve">sykisk </w:t>
            </w:r>
            <w:r w:rsidR="007A131A">
              <w:rPr>
                <w:rFonts w:cstheme="minorHAnsi"/>
                <w:color w:val="000000" w:themeColor="text1"/>
              </w:rPr>
              <w:t>helse/</w:t>
            </w:r>
            <w:r w:rsidR="00E003DC" w:rsidRPr="007A131A">
              <w:rPr>
                <w:rFonts w:cstheme="minorHAnsi"/>
                <w:color w:val="000000" w:themeColor="text1"/>
              </w:rPr>
              <w:t>u</w:t>
            </w:r>
            <w:r w:rsidR="00F5055D" w:rsidRPr="007A131A">
              <w:rPr>
                <w:rFonts w:cstheme="minorHAnsi"/>
                <w:color w:val="000000" w:themeColor="text1"/>
              </w:rPr>
              <w:t>helse</w:t>
            </w:r>
            <w:r w:rsidRPr="007A131A">
              <w:rPr>
                <w:rFonts w:cstheme="minorHAnsi"/>
                <w:color w:val="000000" w:themeColor="text1"/>
              </w:rPr>
              <w:t xml:space="preserve"> og rus</w:t>
            </w:r>
            <w:r w:rsidR="006821B6">
              <w:rPr>
                <w:rFonts w:cstheme="minorHAnsi"/>
                <w:color w:val="000000" w:themeColor="text1"/>
              </w:rPr>
              <w:t>mis</w:t>
            </w:r>
            <w:r w:rsidR="00E003DC" w:rsidRPr="007A131A">
              <w:rPr>
                <w:rFonts w:cstheme="minorHAnsi"/>
                <w:color w:val="000000" w:themeColor="text1"/>
              </w:rPr>
              <w:t>bruk</w:t>
            </w:r>
          </w:p>
        </w:tc>
      </w:tr>
    </w:tbl>
    <w:p w14:paraId="5B5B7B59" w14:textId="77777777" w:rsidR="009E775F" w:rsidRPr="007A131A" w:rsidRDefault="009E775F" w:rsidP="00E2377B">
      <w:pPr>
        <w:pStyle w:val="Overskrift2"/>
      </w:pPr>
    </w:p>
    <w:p w14:paraId="0F3AEC2D" w14:textId="77777777" w:rsidR="006C6DED" w:rsidRDefault="006C6DED" w:rsidP="00E2377B">
      <w:pPr>
        <w:pStyle w:val="Overskrift2"/>
        <w:rPr>
          <w:lang w:val="nn-NO"/>
        </w:rPr>
      </w:pPr>
    </w:p>
    <w:p w14:paraId="415E4112" w14:textId="6A68A5CD" w:rsidR="00E2377B" w:rsidRDefault="009A7935" w:rsidP="00E2377B">
      <w:pPr>
        <w:pStyle w:val="Overskrift2"/>
        <w:rPr>
          <w:lang w:val="nn-NO"/>
        </w:rPr>
      </w:pPr>
      <w:r w:rsidRPr="00DF47B6">
        <w:rPr>
          <w:lang w:val="nn-NO"/>
        </w:rPr>
        <w:t>Læringsaktiviteter</w:t>
      </w:r>
      <w:r w:rsidR="00C86402">
        <w:rPr>
          <w:lang w:val="nn-NO"/>
        </w:rPr>
        <w:t xml:space="preserve"> </w:t>
      </w:r>
    </w:p>
    <w:p w14:paraId="1CF973EA" w14:textId="7AB4A021" w:rsidR="005A47DA" w:rsidRDefault="00700891" w:rsidP="005A47DA">
      <w:r w:rsidRPr="004C3B31">
        <w:rPr>
          <w:lang w:val="nn-NO"/>
        </w:rPr>
        <w:t>Melding til Stortinget nr. 16 (2016-2017)</w:t>
      </w:r>
      <w:r w:rsidR="00775D2A">
        <w:rPr>
          <w:rStyle w:val="Fotnotereferanse"/>
        </w:rPr>
        <w:footnoteReference w:id="1"/>
      </w:r>
      <w:r w:rsidRPr="004C3B31">
        <w:rPr>
          <w:lang w:val="nn-NO"/>
        </w:rPr>
        <w:t xml:space="preserve"> Kultur for kvalitet i </w:t>
      </w:r>
      <w:proofErr w:type="spellStart"/>
      <w:r w:rsidRPr="004C3B31">
        <w:rPr>
          <w:lang w:val="nn-NO"/>
        </w:rPr>
        <w:t>høyere</w:t>
      </w:r>
      <w:proofErr w:type="spellEnd"/>
      <w:r w:rsidRPr="004C3B31">
        <w:rPr>
          <w:lang w:val="nn-NO"/>
        </w:rPr>
        <w:t xml:space="preserve"> utdanning l</w:t>
      </w:r>
      <w:r w:rsidR="00775D2A" w:rsidRPr="004C3B31">
        <w:rPr>
          <w:lang w:val="nn-NO"/>
        </w:rPr>
        <w:t xml:space="preserve">igger </w:t>
      </w:r>
      <w:r w:rsidRPr="004C3B31">
        <w:rPr>
          <w:lang w:val="nn-NO"/>
        </w:rPr>
        <w:t xml:space="preserve">til grunn for læringsmiljøet i studieprogrammet. </w:t>
      </w:r>
      <w:r w:rsidR="00775D2A" w:rsidRPr="004C3B31">
        <w:rPr>
          <w:lang w:val="nn-NO"/>
        </w:rPr>
        <w:t xml:space="preserve">Undervisnings- og læringsformer er </w:t>
      </w:r>
      <w:proofErr w:type="spellStart"/>
      <w:r w:rsidR="00775D2A" w:rsidRPr="004C3B31">
        <w:rPr>
          <w:lang w:val="nn-NO"/>
        </w:rPr>
        <w:t>va</w:t>
      </w:r>
      <w:r w:rsidRPr="004C3B31">
        <w:rPr>
          <w:lang w:val="nn-NO"/>
        </w:rPr>
        <w:t>lgt</w:t>
      </w:r>
      <w:proofErr w:type="spellEnd"/>
      <w:r w:rsidRPr="004C3B31">
        <w:rPr>
          <w:lang w:val="nn-NO"/>
        </w:rPr>
        <w:t xml:space="preserve"> med sikte på best mulig tilrettelegging</w:t>
      </w:r>
      <w:r w:rsidR="009E775F" w:rsidRPr="004C3B31">
        <w:rPr>
          <w:lang w:val="nn-NO"/>
        </w:rPr>
        <w:t xml:space="preserve"> for læring</w:t>
      </w:r>
      <w:r w:rsidRPr="004C3B31">
        <w:rPr>
          <w:lang w:val="nn-NO"/>
        </w:rPr>
        <w:t xml:space="preserve">. </w:t>
      </w:r>
      <w:proofErr w:type="spellStart"/>
      <w:r w:rsidR="006F4A1C" w:rsidRPr="004C3B31">
        <w:rPr>
          <w:lang w:val="nn-NO"/>
        </w:rPr>
        <w:t>Barnevern</w:t>
      </w:r>
      <w:r w:rsidR="00094534" w:rsidRPr="004C3B31">
        <w:rPr>
          <w:lang w:val="nn-NO"/>
        </w:rPr>
        <w:t>s</w:t>
      </w:r>
      <w:r w:rsidR="006F4A1C" w:rsidRPr="004C3B31">
        <w:rPr>
          <w:lang w:val="nn-NO"/>
        </w:rPr>
        <w:t>pedagogutdanningen</w:t>
      </w:r>
      <w:proofErr w:type="spellEnd"/>
      <w:r w:rsidR="006F4A1C" w:rsidRPr="004C3B31">
        <w:rPr>
          <w:lang w:val="nn-NO"/>
        </w:rPr>
        <w:t xml:space="preserve"> er </w:t>
      </w:r>
      <w:r w:rsidR="00031BE7" w:rsidRPr="004C3B31">
        <w:rPr>
          <w:lang w:val="nn-NO"/>
        </w:rPr>
        <w:t xml:space="preserve">bygd opp omkring læringsaktiviteter både </w:t>
      </w:r>
      <w:r w:rsidR="006F4A1C" w:rsidRPr="004C3B31">
        <w:rPr>
          <w:lang w:val="nn-NO"/>
        </w:rPr>
        <w:t xml:space="preserve">på og </w:t>
      </w:r>
      <w:proofErr w:type="spellStart"/>
      <w:r w:rsidR="006F4A1C" w:rsidRPr="004C3B31">
        <w:rPr>
          <w:lang w:val="nn-NO"/>
        </w:rPr>
        <w:t>utenfor</w:t>
      </w:r>
      <w:proofErr w:type="spellEnd"/>
      <w:r w:rsidR="006F4A1C" w:rsidRPr="004C3B31">
        <w:rPr>
          <w:lang w:val="nn-NO"/>
        </w:rPr>
        <w:t xml:space="preserve"> </w:t>
      </w:r>
      <w:proofErr w:type="spellStart"/>
      <w:r w:rsidR="00827A19">
        <w:rPr>
          <w:lang w:val="nn-NO"/>
        </w:rPr>
        <w:t>studiestedet</w:t>
      </w:r>
      <w:proofErr w:type="spellEnd"/>
      <w:r w:rsidR="006F4A1C" w:rsidRPr="004C3B31">
        <w:rPr>
          <w:lang w:val="nn-NO"/>
        </w:rPr>
        <w:t xml:space="preserve">. </w:t>
      </w:r>
      <w:r w:rsidR="00672D91" w:rsidRPr="00827A19">
        <w:t>Den</w:t>
      </w:r>
      <w:r w:rsidR="00672D91" w:rsidRPr="004C3B31">
        <w:rPr>
          <w:lang w:val="nn-NO"/>
        </w:rPr>
        <w:t xml:space="preserve"> </w:t>
      </w:r>
      <w:proofErr w:type="spellStart"/>
      <w:r w:rsidR="00672D91" w:rsidRPr="004C3B31">
        <w:rPr>
          <w:lang w:val="nn-NO"/>
        </w:rPr>
        <w:t>overord</w:t>
      </w:r>
      <w:r w:rsidR="0065036A" w:rsidRPr="004C3B31">
        <w:rPr>
          <w:lang w:val="nn-NO"/>
        </w:rPr>
        <w:t>n</w:t>
      </w:r>
      <w:r w:rsidR="00672D91" w:rsidRPr="004C3B31">
        <w:rPr>
          <w:lang w:val="nn-NO"/>
        </w:rPr>
        <w:t>ede</w:t>
      </w:r>
      <w:proofErr w:type="spellEnd"/>
      <w:r w:rsidR="00672D91" w:rsidRPr="004C3B31">
        <w:rPr>
          <w:lang w:val="nn-NO"/>
        </w:rPr>
        <w:t xml:space="preserve"> </w:t>
      </w:r>
      <w:proofErr w:type="spellStart"/>
      <w:r w:rsidR="00672D91" w:rsidRPr="004C3B31">
        <w:rPr>
          <w:lang w:val="nn-NO"/>
        </w:rPr>
        <w:t>tilnærmingen</w:t>
      </w:r>
      <w:proofErr w:type="spellEnd"/>
      <w:r w:rsidR="00672D91" w:rsidRPr="004C3B31">
        <w:rPr>
          <w:lang w:val="nn-NO"/>
        </w:rPr>
        <w:t xml:space="preserve"> er </w:t>
      </w:r>
      <w:proofErr w:type="spellStart"/>
      <w:r w:rsidR="00031BE7" w:rsidRPr="004C3B31">
        <w:rPr>
          <w:i/>
          <w:lang w:val="nn-NO"/>
        </w:rPr>
        <w:t>blended</w:t>
      </w:r>
      <w:proofErr w:type="spellEnd"/>
      <w:r w:rsidR="00031BE7" w:rsidRPr="004C3B31">
        <w:rPr>
          <w:i/>
          <w:lang w:val="nn-NO"/>
        </w:rPr>
        <w:t xml:space="preserve"> </w:t>
      </w:r>
      <w:proofErr w:type="spellStart"/>
      <w:r w:rsidR="00031BE7" w:rsidRPr="004C3B31">
        <w:rPr>
          <w:i/>
          <w:lang w:val="nn-NO"/>
        </w:rPr>
        <w:t>learning</w:t>
      </w:r>
      <w:proofErr w:type="spellEnd"/>
      <w:r w:rsidR="00094534" w:rsidRPr="004C3B31">
        <w:rPr>
          <w:i/>
          <w:lang w:val="nn-NO"/>
        </w:rPr>
        <w:t xml:space="preserve"> </w:t>
      </w:r>
      <w:r w:rsidR="00EA6C85">
        <w:rPr>
          <w:lang w:val="nn-NO"/>
        </w:rPr>
        <w:t>(</w:t>
      </w:r>
      <w:proofErr w:type="spellStart"/>
      <w:r w:rsidR="00EA6C85">
        <w:rPr>
          <w:lang w:val="nn-NO"/>
        </w:rPr>
        <w:t>blandet</w:t>
      </w:r>
      <w:proofErr w:type="spellEnd"/>
      <w:r w:rsidR="00EA6C85">
        <w:rPr>
          <w:lang w:val="nn-NO"/>
        </w:rPr>
        <w:t xml:space="preserve"> læring) </w:t>
      </w:r>
      <w:r w:rsidR="00094534" w:rsidRPr="004C3B31">
        <w:rPr>
          <w:lang w:val="nn-NO"/>
        </w:rPr>
        <w:t xml:space="preserve">som </w:t>
      </w:r>
      <w:proofErr w:type="spellStart"/>
      <w:r w:rsidR="002615A4" w:rsidRPr="004C3B31">
        <w:rPr>
          <w:lang w:val="nn-NO"/>
        </w:rPr>
        <w:t>innebærer</w:t>
      </w:r>
      <w:proofErr w:type="spellEnd"/>
      <w:r w:rsidR="002615A4" w:rsidRPr="004C3B31">
        <w:rPr>
          <w:lang w:val="nn-NO"/>
        </w:rPr>
        <w:t xml:space="preserve"> </w:t>
      </w:r>
      <w:r w:rsidR="0084631A" w:rsidRPr="004C3B31">
        <w:rPr>
          <w:lang w:val="nn-NO"/>
        </w:rPr>
        <w:t xml:space="preserve">en kombinasjon av </w:t>
      </w:r>
      <w:r w:rsidR="00672D91" w:rsidRPr="004C3B31">
        <w:rPr>
          <w:lang w:val="nn-NO"/>
        </w:rPr>
        <w:t xml:space="preserve">ulike </w:t>
      </w:r>
      <w:r w:rsidR="00094534" w:rsidRPr="004C3B31">
        <w:rPr>
          <w:lang w:val="nn-NO"/>
        </w:rPr>
        <w:t>lærings</w:t>
      </w:r>
      <w:r w:rsidR="00672D91" w:rsidRPr="004C3B31">
        <w:rPr>
          <w:lang w:val="nn-NO"/>
        </w:rPr>
        <w:t xml:space="preserve">former og </w:t>
      </w:r>
      <w:proofErr w:type="spellStart"/>
      <w:r w:rsidR="00672D91" w:rsidRPr="004C3B31">
        <w:rPr>
          <w:lang w:val="nn-NO"/>
        </w:rPr>
        <w:t>lærings</w:t>
      </w:r>
      <w:r w:rsidR="00094534" w:rsidRPr="004C3B31">
        <w:rPr>
          <w:lang w:val="nn-NO"/>
        </w:rPr>
        <w:t>ressurser</w:t>
      </w:r>
      <w:proofErr w:type="spellEnd"/>
      <w:r w:rsidR="00672D91" w:rsidRPr="004C3B31">
        <w:rPr>
          <w:lang w:val="nn-NO"/>
        </w:rPr>
        <w:t xml:space="preserve"> som for eksempel </w:t>
      </w:r>
      <w:proofErr w:type="spellStart"/>
      <w:r w:rsidR="00672D91" w:rsidRPr="004C3B31">
        <w:rPr>
          <w:lang w:val="nn-NO"/>
        </w:rPr>
        <w:t>lærerstyrt</w:t>
      </w:r>
      <w:proofErr w:type="spellEnd"/>
      <w:r w:rsidR="00672D91" w:rsidRPr="004C3B31">
        <w:rPr>
          <w:lang w:val="nn-NO"/>
        </w:rPr>
        <w:t xml:space="preserve"> undervisning, studentaktive læringsformer og digitale </w:t>
      </w:r>
      <w:proofErr w:type="spellStart"/>
      <w:r w:rsidR="00672D91" w:rsidRPr="004C3B31">
        <w:rPr>
          <w:lang w:val="nn-NO"/>
        </w:rPr>
        <w:t>ressurser</w:t>
      </w:r>
      <w:proofErr w:type="spellEnd"/>
      <w:r w:rsidR="0084631A" w:rsidRPr="004C3B31">
        <w:rPr>
          <w:lang w:val="nn-NO"/>
        </w:rPr>
        <w:t xml:space="preserve">. </w:t>
      </w:r>
      <w:r w:rsidR="00827A19">
        <w:rPr>
          <w:lang w:val="nn-NO"/>
        </w:rPr>
        <w:t xml:space="preserve">Slike </w:t>
      </w:r>
      <w:proofErr w:type="spellStart"/>
      <w:r w:rsidR="00827A19">
        <w:rPr>
          <w:lang w:val="nn-NO"/>
        </w:rPr>
        <w:t>ressurser</w:t>
      </w:r>
      <w:proofErr w:type="spellEnd"/>
      <w:r w:rsidR="00827A19">
        <w:rPr>
          <w:lang w:val="nn-NO"/>
        </w:rPr>
        <w:t xml:space="preserve"> er et grunnlag for å drive omvendt undervisning. Denne </w:t>
      </w:r>
      <w:proofErr w:type="spellStart"/>
      <w:r w:rsidR="00827A19">
        <w:rPr>
          <w:lang w:val="nn-NO"/>
        </w:rPr>
        <w:t>undervisningen</w:t>
      </w:r>
      <w:proofErr w:type="spellEnd"/>
      <w:r w:rsidR="00827A19">
        <w:rPr>
          <w:lang w:val="nn-NO"/>
        </w:rPr>
        <w:t xml:space="preserve"> </w:t>
      </w:r>
      <w:proofErr w:type="spellStart"/>
      <w:r w:rsidR="00827A19">
        <w:rPr>
          <w:lang w:val="nn-NO"/>
        </w:rPr>
        <w:t>innebærer</w:t>
      </w:r>
      <w:proofErr w:type="spellEnd"/>
      <w:r w:rsidR="00827A19">
        <w:rPr>
          <w:lang w:val="nn-NO"/>
        </w:rPr>
        <w:t xml:space="preserve"> at </w:t>
      </w:r>
      <w:proofErr w:type="spellStart"/>
      <w:r w:rsidR="00827A19">
        <w:rPr>
          <w:lang w:val="nn-NO"/>
        </w:rPr>
        <w:t>studentene</w:t>
      </w:r>
      <w:proofErr w:type="spellEnd"/>
      <w:r w:rsidR="00827A19">
        <w:rPr>
          <w:lang w:val="nn-NO"/>
        </w:rPr>
        <w:t xml:space="preserve"> ser digitale </w:t>
      </w:r>
      <w:proofErr w:type="spellStart"/>
      <w:r w:rsidR="00827A19">
        <w:rPr>
          <w:lang w:val="nn-NO"/>
        </w:rPr>
        <w:t>forelesninger</w:t>
      </w:r>
      <w:proofErr w:type="spellEnd"/>
      <w:r w:rsidR="00827A19">
        <w:rPr>
          <w:lang w:val="nn-NO"/>
        </w:rPr>
        <w:t xml:space="preserve"> i forkant av undervisning og </w:t>
      </w:r>
      <w:proofErr w:type="spellStart"/>
      <w:r w:rsidR="00827A19">
        <w:rPr>
          <w:lang w:val="nn-NO"/>
        </w:rPr>
        <w:t>jobber</w:t>
      </w:r>
      <w:proofErr w:type="spellEnd"/>
      <w:r w:rsidR="00827A19">
        <w:rPr>
          <w:lang w:val="nn-NO"/>
        </w:rPr>
        <w:t xml:space="preserve"> </w:t>
      </w:r>
      <w:proofErr w:type="spellStart"/>
      <w:r w:rsidR="00827A19">
        <w:rPr>
          <w:lang w:val="nn-NO"/>
        </w:rPr>
        <w:t>videre</w:t>
      </w:r>
      <w:proofErr w:type="spellEnd"/>
      <w:r w:rsidR="00827A19">
        <w:rPr>
          <w:lang w:val="nn-NO"/>
        </w:rPr>
        <w:t xml:space="preserve"> med tematikken i </w:t>
      </w:r>
      <w:proofErr w:type="spellStart"/>
      <w:r w:rsidR="00827A19">
        <w:rPr>
          <w:lang w:val="nn-NO"/>
        </w:rPr>
        <w:t>læringssituasjoner</w:t>
      </w:r>
      <w:proofErr w:type="spellEnd"/>
      <w:r w:rsidR="00827A19">
        <w:rPr>
          <w:lang w:val="nn-NO"/>
        </w:rPr>
        <w:t xml:space="preserve"> på </w:t>
      </w:r>
      <w:proofErr w:type="spellStart"/>
      <w:r w:rsidR="00827A19">
        <w:rPr>
          <w:lang w:val="nn-NO"/>
        </w:rPr>
        <w:t>studiestedet</w:t>
      </w:r>
      <w:proofErr w:type="spellEnd"/>
      <w:r w:rsidR="00827A19">
        <w:rPr>
          <w:lang w:val="nn-NO"/>
        </w:rPr>
        <w:t xml:space="preserve">. </w:t>
      </w:r>
      <w:r w:rsidR="00612AA1">
        <w:t xml:space="preserve">Hensikten med en kombinasjon </w:t>
      </w:r>
      <w:r w:rsidR="00827A19">
        <w:t xml:space="preserve">av læringsformer </w:t>
      </w:r>
      <w:r w:rsidR="00612AA1">
        <w:t xml:space="preserve">er å legge </w:t>
      </w:r>
      <w:r w:rsidR="00342541">
        <w:t xml:space="preserve">best mulig </w:t>
      </w:r>
      <w:r w:rsidR="00775D2A">
        <w:t xml:space="preserve">til </w:t>
      </w:r>
      <w:r w:rsidR="00612AA1">
        <w:t>rette for læring</w:t>
      </w:r>
      <w:r w:rsidR="00F23C3B">
        <w:t xml:space="preserve"> </w:t>
      </w:r>
      <w:r w:rsidR="00775D2A">
        <w:t xml:space="preserve">slik at studentene skal realisere læringsutbyttene </w:t>
      </w:r>
      <w:r w:rsidR="00F23C3B">
        <w:t xml:space="preserve">og </w:t>
      </w:r>
      <w:r w:rsidR="00775D2A">
        <w:t xml:space="preserve">gjennom varierte læringsaktiviteter erfare mulighet til </w:t>
      </w:r>
      <w:r w:rsidR="00F23C3B">
        <w:t>studentdeltakelse og medvirkning</w:t>
      </w:r>
      <w:r w:rsidR="00827A19">
        <w:t xml:space="preserve">. </w:t>
      </w:r>
    </w:p>
    <w:p w14:paraId="4001816E" w14:textId="359BDB81" w:rsidR="00775D2A" w:rsidRDefault="0056580F" w:rsidP="00775D2A">
      <w:pPr>
        <w:spacing w:after="230"/>
        <w:ind w:left="-5" w:right="45"/>
      </w:pPr>
      <w:r>
        <w:lastRenderedPageBreak/>
        <w:t xml:space="preserve">Det vil være noe variasjon mellom emnene når det gjelder hvilke arbeidsformer som benyttes ut fra hva som er læringsutbytte i det enkelte emne. </w:t>
      </w:r>
      <w:r w:rsidR="00775D2A">
        <w:t xml:space="preserve">En nærmere oversikt over arbeidsmåter i de enkelte emnene gis i emneplanene. Den følgende gjennomgangen gir en oversikt over undervisnings- og læringsformer som anvendes i flere emner, presentert i ikke prioritert rekkefølge: </w:t>
      </w:r>
    </w:p>
    <w:p w14:paraId="13D5A6BF" w14:textId="6B7048DA" w:rsidR="00D85D7D" w:rsidRPr="00D85D7D" w:rsidRDefault="00B02C0A" w:rsidP="008F4AED">
      <w:pPr>
        <w:pStyle w:val="Listeavsnitt"/>
        <w:numPr>
          <w:ilvl w:val="0"/>
          <w:numId w:val="4"/>
        </w:numPr>
      </w:pPr>
      <w:r>
        <w:rPr>
          <w:b/>
        </w:rPr>
        <w:t>F</w:t>
      </w:r>
      <w:r w:rsidR="00031BE7" w:rsidRPr="002C147D">
        <w:rPr>
          <w:b/>
        </w:rPr>
        <w:t>orelesning</w:t>
      </w:r>
      <w:r w:rsidR="00672D91">
        <w:rPr>
          <w:b/>
        </w:rPr>
        <w:t>er</w:t>
      </w:r>
      <w:r>
        <w:rPr>
          <w:b/>
        </w:rPr>
        <w:t xml:space="preserve"> på </w:t>
      </w:r>
      <w:r w:rsidR="00827A19">
        <w:rPr>
          <w:b/>
        </w:rPr>
        <w:t>studiestedet</w:t>
      </w:r>
      <w:r w:rsidR="00031BE7" w:rsidRPr="002C147D">
        <w:rPr>
          <w:b/>
        </w:rPr>
        <w:t xml:space="preserve"> </w:t>
      </w:r>
    </w:p>
    <w:p w14:paraId="7D077F12" w14:textId="7E72151E" w:rsidR="00D85D7D" w:rsidRDefault="00316117" w:rsidP="00D85D7D">
      <w:pPr>
        <w:pStyle w:val="Listeavsnitt"/>
        <w:ind w:left="360"/>
      </w:pPr>
      <w:r>
        <w:t xml:space="preserve">Disse inneholder </w:t>
      </w:r>
      <w:r w:rsidR="00031BE7">
        <w:t>teori</w:t>
      </w:r>
      <w:r w:rsidR="006C3672">
        <w:t xml:space="preserve"> og </w:t>
      </w:r>
      <w:r w:rsidR="00031BE7">
        <w:t>relevant forskning</w:t>
      </w:r>
      <w:r w:rsidR="006C3672">
        <w:t xml:space="preserve">, samt eksempler fra praksisfeltet. </w:t>
      </w:r>
      <w:r w:rsidR="007A751C">
        <w:t xml:space="preserve">Det legges vekt på </w:t>
      </w:r>
      <w:r w:rsidR="006C3672">
        <w:t>faglig dialog</w:t>
      </w:r>
      <w:r w:rsidR="0084631A">
        <w:t xml:space="preserve"> i eller i tilknytning til </w:t>
      </w:r>
      <w:r w:rsidR="00612AA1">
        <w:t xml:space="preserve">forelesningene for å legge til rette for at studentene </w:t>
      </w:r>
      <w:r w:rsidR="0084631A">
        <w:t xml:space="preserve">kan </w:t>
      </w:r>
      <w:r w:rsidR="00031BE7">
        <w:t>delta aktivt i arb</w:t>
      </w:r>
      <w:r w:rsidR="00612AA1">
        <w:t xml:space="preserve">eid med fagstoffet. </w:t>
      </w:r>
      <w:r w:rsidR="004906A2">
        <w:t xml:space="preserve">Et av målene </w:t>
      </w:r>
      <w:r w:rsidR="00612AA1">
        <w:t xml:space="preserve">er </w:t>
      </w:r>
      <w:r w:rsidR="006635CC">
        <w:t xml:space="preserve">å knytte </w:t>
      </w:r>
      <w:r w:rsidR="00031BE7">
        <w:t>teori og praksis</w:t>
      </w:r>
      <w:r w:rsidR="006635CC">
        <w:t xml:space="preserve"> sammen</w:t>
      </w:r>
      <w:r w:rsidR="00031BE7">
        <w:t xml:space="preserve">, slik at teoretiske perspektiver kan anvendes for å forstå </w:t>
      </w:r>
      <w:proofErr w:type="spellStart"/>
      <w:r w:rsidR="00031BE7">
        <w:t>praksisnære</w:t>
      </w:r>
      <w:proofErr w:type="spellEnd"/>
      <w:r w:rsidR="00031BE7">
        <w:t xml:space="preserve"> problemstillinger.</w:t>
      </w:r>
      <w:r w:rsidR="004906A2">
        <w:br/>
      </w:r>
    </w:p>
    <w:p w14:paraId="2F0184E2" w14:textId="5B1FD943" w:rsidR="00B13C09" w:rsidRPr="004E1B31" w:rsidRDefault="00B13C09" w:rsidP="00B13C09">
      <w:pPr>
        <w:pStyle w:val="Listeavsnitt"/>
        <w:numPr>
          <w:ilvl w:val="0"/>
          <w:numId w:val="5"/>
        </w:numPr>
      </w:pPr>
      <w:r>
        <w:rPr>
          <w:b/>
        </w:rPr>
        <w:t>E-forelesninger</w:t>
      </w:r>
      <w:r w:rsidR="00612AA1">
        <w:rPr>
          <w:b/>
        </w:rPr>
        <w:br/>
      </w:r>
      <w:r>
        <w:t xml:space="preserve">Dette er </w:t>
      </w:r>
      <w:r w:rsidR="00EE6625">
        <w:t xml:space="preserve">digitale </w:t>
      </w:r>
      <w:r>
        <w:t>forelesninger som er tilgjengelig</w:t>
      </w:r>
      <w:r w:rsidR="00EE6625">
        <w:t>e</w:t>
      </w:r>
      <w:r>
        <w:t xml:space="preserve"> også utenfor </w:t>
      </w:r>
      <w:r w:rsidR="00827A19">
        <w:t>studiestedet</w:t>
      </w:r>
      <w:r>
        <w:t>.</w:t>
      </w:r>
      <w:r>
        <w:rPr>
          <w:b/>
        </w:rPr>
        <w:t xml:space="preserve"> </w:t>
      </w:r>
      <w:r w:rsidR="00556F59">
        <w:t xml:space="preserve">Det kan være </w:t>
      </w:r>
      <w:r w:rsidR="00612AA1">
        <w:t>avgrensede og korte forelesninger eller mer helhetlig fremstilling av sentralt fagstoff</w:t>
      </w:r>
      <w:r w:rsidR="00342541">
        <w:t xml:space="preserve">. Slike forelesninger er å betrakte som ressurser i selvstudium og læringsaktiviteter på </w:t>
      </w:r>
      <w:r w:rsidR="00827A19">
        <w:t>studiestedet</w:t>
      </w:r>
      <w:r w:rsidR="00342541">
        <w:t>.</w:t>
      </w:r>
      <w:r w:rsidR="00612AA1">
        <w:t xml:space="preserve"> </w:t>
      </w:r>
      <w:r w:rsidR="00556F59" w:rsidRPr="00556F59">
        <w:t xml:space="preserve"> </w:t>
      </w:r>
      <w:r w:rsidR="004906A2">
        <w:br/>
      </w:r>
    </w:p>
    <w:p w14:paraId="0863C9C4" w14:textId="33DA9861" w:rsidR="00D85D7D" w:rsidRDefault="00D85D7D" w:rsidP="00D85D7D">
      <w:pPr>
        <w:pStyle w:val="Listeavsnitt"/>
        <w:numPr>
          <w:ilvl w:val="0"/>
          <w:numId w:val="4"/>
        </w:numPr>
        <w:rPr>
          <w:b/>
          <w:color w:val="000000" w:themeColor="text1"/>
        </w:rPr>
      </w:pPr>
      <w:r w:rsidRPr="00D85D7D">
        <w:rPr>
          <w:b/>
          <w:color w:val="000000" w:themeColor="text1"/>
        </w:rPr>
        <w:t>Seminarer</w:t>
      </w:r>
      <w:r w:rsidR="00FF5BDD">
        <w:rPr>
          <w:b/>
          <w:color w:val="000000" w:themeColor="text1"/>
        </w:rPr>
        <w:br/>
      </w:r>
      <w:r w:rsidR="00FF5BDD">
        <w:rPr>
          <w:color w:val="000000" w:themeColor="text1"/>
        </w:rPr>
        <w:t xml:space="preserve">Det er ulike former for seminarer i studieprogrammet. De kjennetegnes av at studentene er aktive deltakere og er </w:t>
      </w:r>
      <w:r w:rsidR="003E35B3">
        <w:rPr>
          <w:color w:val="000000" w:themeColor="text1"/>
        </w:rPr>
        <w:t xml:space="preserve">en arbeidsform som skal bidra til </w:t>
      </w:r>
      <w:r w:rsidR="00FF5BDD">
        <w:rPr>
          <w:color w:val="000000" w:themeColor="text1"/>
        </w:rPr>
        <w:t xml:space="preserve">å fremme faglig dialog. </w:t>
      </w:r>
    </w:p>
    <w:p w14:paraId="2A236ACE" w14:textId="78CD0005" w:rsidR="00D85D7D" w:rsidRPr="00F612BF" w:rsidRDefault="00D85D7D" w:rsidP="00F612BF">
      <w:pPr>
        <w:ind w:left="360"/>
        <w:rPr>
          <w:color w:val="000000" w:themeColor="text1"/>
        </w:rPr>
      </w:pPr>
      <w:r w:rsidRPr="00F612BF">
        <w:rPr>
          <w:i/>
          <w:color w:val="000000" w:themeColor="text1"/>
        </w:rPr>
        <w:t>Oppstartsseminar</w:t>
      </w:r>
      <w:r w:rsidRPr="00F612BF">
        <w:rPr>
          <w:b/>
          <w:color w:val="000000" w:themeColor="text1"/>
        </w:rPr>
        <w:t xml:space="preserve">. </w:t>
      </w:r>
      <w:r w:rsidRPr="00F612BF">
        <w:rPr>
          <w:color w:val="000000" w:themeColor="text1"/>
        </w:rPr>
        <w:t xml:space="preserve">Hvert emne innledes med et seminar som </w:t>
      </w:r>
      <w:r w:rsidR="003E35B3" w:rsidRPr="00F612BF">
        <w:rPr>
          <w:color w:val="000000" w:themeColor="text1"/>
        </w:rPr>
        <w:t xml:space="preserve">er konsentrert om </w:t>
      </w:r>
      <w:r w:rsidRPr="00F612BF">
        <w:rPr>
          <w:color w:val="000000" w:themeColor="text1"/>
        </w:rPr>
        <w:t>emnets planer</w:t>
      </w:r>
      <w:r w:rsidR="003E35B3" w:rsidRPr="00F612BF">
        <w:rPr>
          <w:color w:val="000000" w:themeColor="text1"/>
        </w:rPr>
        <w:t xml:space="preserve">, inkludert </w:t>
      </w:r>
      <w:r w:rsidR="00FF5BDD" w:rsidRPr="00F612BF">
        <w:rPr>
          <w:color w:val="000000" w:themeColor="text1"/>
        </w:rPr>
        <w:t>læringsutbytte</w:t>
      </w:r>
      <w:r w:rsidRPr="00F612BF">
        <w:rPr>
          <w:color w:val="000000" w:themeColor="text1"/>
        </w:rPr>
        <w:t xml:space="preserve"> og </w:t>
      </w:r>
      <w:r w:rsidR="006635CC" w:rsidRPr="00F612BF">
        <w:rPr>
          <w:color w:val="000000" w:themeColor="text1"/>
        </w:rPr>
        <w:t xml:space="preserve">gjensidige </w:t>
      </w:r>
      <w:r w:rsidRPr="00F612BF">
        <w:rPr>
          <w:color w:val="000000" w:themeColor="text1"/>
        </w:rPr>
        <w:t xml:space="preserve">forpliktelser. </w:t>
      </w:r>
      <w:r w:rsidR="00342541" w:rsidRPr="00F612BF">
        <w:rPr>
          <w:color w:val="000000" w:themeColor="text1"/>
        </w:rPr>
        <w:t xml:space="preserve">Disse seminarene skal bidra til </w:t>
      </w:r>
      <w:r w:rsidR="00FF5BDD" w:rsidRPr="00F612BF">
        <w:rPr>
          <w:color w:val="000000" w:themeColor="text1"/>
        </w:rPr>
        <w:t>nødvendige avklaringer</w:t>
      </w:r>
      <w:r w:rsidR="003E35B3" w:rsidRPr="00F612BF">
        <w:rPr>
          <w:color w:val="000000" w:themeColor="text1"/>
        </w:rPr>
        <w:t xml:space="preserve"> og</w:t>
      </w:r>
      <w:r w:rsidR="0056580F" w:rsidRPr="00F612BF">
        <w:rPr>
          <w:color w:val="000000" w:themeColor="text1"/>
        </w:rPr>
        <w:t xml:space="preserve"> skape forutsigbarhet for studentene</w:t>
      </w:r>
      <w:r w:rsidR="003E35B3" w:rsidRPr="00F612BF">
        <w:rPr>
          <w:color w:val="000000" w:themeColor="text1"/>
        </w:rPr>
        <w:t xml:space="preserve">. </w:t>
      </w:r>
      <w:r w:rsidR="00FF5BDD" w:rsidRPr="00F612BF">
        <w:rPr>
          <w:color w:val="000000" w:themeColor="text1"/>
        </w:rPr>
        <w:t xml:space="preserve"> </w:t>
      </w:r>
    </w:p>
    <w:p w14:paraId="6E17804A" w14:textId="5A53386E" w:rsidR="000F55DE" w:rsidRPr="00F612BF" w:rsidRDefault="000F55DE" w:rsidP="00F612BF">
      <w:pPr>
        <w:ind w:left="360"/>
        <w:rPr>
          <w:rFonts w:eastAsiaTheme="majorEastAsia" w:cs="Times New Roman"/>
          <w:color w:val="000000" w:themeColor="text1"/>
        </w:rPr>
      </w:pPr>
      <w:r w:rsidRPr="00F612BF">
        <w:rPr>
          <w:i/>
          <w:color w:val="000000" w:themeColor="text1"/>
        </w:rPr>
        <w:t>Skriveseminar.</w:t>
      </w:r>
      <w:r w:rsidRPr="00F612BF">
        <w:rPr>
          <w:color w:val="000000" w:themeColor="text1"/>
        </w:rPr>
        <w:t xml:space="preserve"> </w:t>
      </w:r>
      <w:r w:rsidR="004E3273" w:rsidRPr="00F612BF">
        <w:rPr>
          <w:color w:val="000000" w:themeColor="text1"/>
        </w:rPr>
        <w:t xml:space="preserve">I disse seminarene får </w:t>
      </w:r>
      <w:r w:rsidRPr="00F612BF">
        <w:rPr>
          <w:color w:val="000000" w:themeColor="text1"/>
        </w:rPr>
        <w:t>studentene trening i akademisk skriving og</w:t>
      </w:r>
      <w:r w:rsidR="007A751C" w:rsidRPr="00F612BF">
        <w:rPr>
          <w:color w:val="000000" w:themeColor="text1"/>
        </w:rPr>
        <w:t>/</w:t>
      </w:r>
      <w:r w:rsidR="003E35B3" w:rsidRPr="00F612BF">
        <w:rPr>
          <w:color w:val="000000" w:themeColor="text1"/>
        </w:rPr>
        <w:t xml:space="preserve">eller trening i </w:t>
      </w:r>
      <w:r w:rsidR="00556F59" w:rsidRPr="00F612BF">
        <w:rPr>
          <w:color w:val="000000" w:themeColor="text1"/>
        </w:rPr>
        <w:t>arbeid med skriftl</w:t>
      </w:r>
      <w:r w:rsidR="004E3273" w:rsidRPr="00F612BF">
        <w:rPr>
          <w:color w:val="000000" w:themeColor="text1"/>
        </w:rPr>
        <w:t xml:space="preserve">ig barnevernfaglig dokumentasjon. Hensikten er å </w:t>
      </w:r>
      <w:r w:rsidR="00556F59" w:rsidRPr="00F612BF">
        <w:rPr>
          <w:color w:val="000000" w:themeColor="text1"/>
        </w:rPr>
        <w:t>øke kompetansen knyttet til skriftlig formidling</w:t>
      </w:r>
      <w:r w:rsidR="004E3273" w:rsidRPr="00F612BF">
        <w:rPr>
          <w:color w:val="000000" w:themeColor="text1"/>
        </w:rPr>
        <w:t xml:space="preserve"> og </w:t>
      </w:r>
      <w:r w:rsidR="009945CE" w:rsidRPr="00F612BF">
        <w:rPr>
          <w:color w:val="000000" w:themeColor="text1"/>
        </w:rPr>
        <w:t xml:space="preserve">gi studentene erfaring med </w:t>
      </w:r>
      <w:r w:rsidR="007A751C" w:rsidRPr="00F612BF">
        <w:rPr>
          <w:color w:val="000000" w:themeColor="text1"/>
        </w:rPr>
        <w:t xml:space="preserve">å gi og motta tilbakemelding. </w:t>
      </w:r>
      <w:r w:rsidR="0063373C" w:rsidRPr="00F612BF">
        <w:rPr>
          <w:color w:val="000000" w:themeColor="text1"/>
        </w:rPr>
        <w:t xml:space="preserve">Skriveseminarene knyttes gjennomgående til de skriftlige arbeidskravene. </w:t>
      </w:r>
      <w:r w:rsidR="00556F59" w:rsidRPr="00F612BF">
        <w:rPr>
          <w:color w:val="000000" w:themeColor="text1"/>
        </w:rPr>
        <w:t xml:space="preserve"> </w:t>
      </w:r>
      <w:r w:rsidRPr="00F612BF">
        <w:rPr>
          <w:color w:val="000000" w:themeColor="text1"/>
        </w:rPr>
        <w:t xml:space="preserve"> </w:t>
      </w:r>
    </w:p>
    <w:p w14:paraId="4F6AE558" w14:textId="63C7A490" w:rsidR="000F55DE" w:rsidRPr="00F612BF" w:rsidRDefault="000F55DE" w:rsidP="00F612BF">
      <w:pPr>
        <w:ind w:left="360"/>
        <w:rPr>
          <w:color w:val="000000" w:themeColor="text1"/>
        </w:rPr>
      </w:pPr>
      <w:proofErr w:type="spellStart"/>
      <w:r w:rsidRPr="00F612BF">
        <w:rPr>
          <w:i/>
          <w:color w:val="000000" w:themeColor="text1"/>
        </w:rPr>
        <w:t>Fr</w:t>
      </w:r>
      <w:r w:rsidR="00B02C0A" w:rsidRPr="00F612BF">
        <w:rPr>
          <w:i/>
          <w:color w:val="000000" w:themeColor="text1"/>
        </w:rPr>
        <w:t>a</w:t>
      </w:r>
      <w:r w:rsidRPr="00F612BF">
        <w:rPr>
          <w:i/>
          <w:color w:val="000000" w:themeColor="text1"/>
        </w:rPr>
        <w:t>mleggsseminar</w:t>
      </w:r>
      <w:proofErr w:type="spellEnd"/>
      <w:r w:rsidRPr="00F612BF">
        <w:rPr>
          <w:i/>
          <w:color w:val="000000" w:themeColor="text1"/>
        </w:rPr>
        <w:t>.</w:t>
      </w:r>
      <w:r w:rsidRPr="00F612BF">
        <w:rPr>
          <w:color w:val="000000" w:themeColor="text1"/>
        </w:rPr>
        <w:t xml:space="preserve"> Slike seminarer er konsentrert om faglige fremlegg som gjennomføres av studentene enten individuelt eller i gruppe. Målet med slike seminarer er å oppøve kompetanse knyttet til muntlig formidling og </w:t>
      </w:r>
      <w:r w:rsidR="00FF5BDD" w:rsidRPr="00F612BF">
        <w:rPr>
          <w:color w:val="000000" w:themeColor="text1"/>
        </w:rPr>
        <w:t xml:space="preserve">å </w:t>
      </w:r>
      <w:r w:rsidRPr="00F612BF">
        <w:rPr>
          <w:color w:val="000000" w:themeColor="text1"/>
        </w:rPr>
        <w:t xml:space="preserve">gi og få tilbakemelding </w:t>
      </w:r>
      <w:r w:rsidR="007A751C" w:rsidRPr="00F612BF">
        <w:rPr>
          <w:color w:val="000000" w:themeColor="text1"/>
        </w:rPr>
        <w:t xml:space="preserve">som kan handle om </w:t>
      </w:r>
      <w:r w:rsidRPr="00F612BF">
        <w:rPr>
          <w:color w:val="000000" w:themeColor="text1"/>
        </w:rPr>
        <w:t>både fremstilling og faglig innhold.</w:t>
      </w:r>
      <w:r w:rsidR="0063373C" w:rsidRPr="00F612BF">
        <w:rPr>
          <w:color w:val="000000" w:themeColor="text1"/>
        </w:rPr>
        <w:t xml:space="preserve"> </w:t>
      </w:r>
      <w:proofErr w:type="spellStart"/>
      <w:r w:rsidR="0063373C" w:rsidRPr="00F612BF">
        <w:rPr>
          <w:color w:val="000000" w:themeColor="text1"/>
        </w:rPr>
        <w:t>Framleggsseminarene</w:t>
      </w:r>
      <w:proofErr w:type="spellEnd"/>
      <w:r w:rsidR="0063373C" w:rsidRPr="00F612BF">
        <w:rPr>
          <w:color w:val="000000" w:themeColor="text1"/>
        </w:rPr>
        <w:t xml:space="preserve"> knyttes også til muntlige arbeidskrav.</w:t>
      </w:r>
    </w:p>
    <w:p w14:paraId="1E370FB8" w14:textId="3792AB7F" w:rsidR="004811E9" w:rsidRPr="00F612BF" w:rsidRDefault="004811E9" w:rsidP="00F612BF">
      <w:pPr>
        <w:ind w:left="360"/>
        <w:rPr>
          <w:color w:val="000000" w:themeColor="text1"/>
        </w:rPr>
      </w:pPr>
      <w:r w:rsidRPr="00F612BF">
        <w:rPr>
          <w:i/>
          <w:color w:val="000000" w:themeColor="text1"/>
        </w:rPr>
        <w:t>Praksisseminar.</w:t>
      </w:r>
      <w:r w:rsidRPr="00F612BF">
        <w:rPr>
          <w:color w:val="000000" w:themeColor="text1"/>
        </w:rPr>
        <w:t xml:space="preserve"> </w:t>
      </w:r>
      <w:r w:rsidR="00556F59" w:rsidRPr="00F612BF">
        <w:rPr>
          <w:color w:val="000000" w:themeColor="text1"/>
        </w:rPr>
        <w:t xml:space="preserve">Seminarene kan </w:t>
      </w:r>
      <w:r w:rsidR="00FF5BDD" w:rsidRPr="00F612BF">
        <w:rPr>
          <w:color w:val="000000" w:themeColor="text1"/>
        </w:rPr>
        <w:t>brukes på ulike m</w:t>
      </w:r>
      <w:r w:rsidR="00C65264" w:rsidRPr="00F612BF">
        <w:rPr>
          <w:color w:val="000000" w:themeColor="text1"/>
        </w:rPr>
        <w:t>åter</w:t>
      </w:r>
      <w:r w:rsidR="00FF5BDD" w:rsidRPr="00F612BF">
        <w:rPr>
          <w:color w:val="000000" w:themeColor="text1"/>
        </w:rPr>
        <w:t xml:space="preserve"> i emnene. De kan </w:t>
      </w:r>
      <w:r w:rsidR="003E35B3" w:rsidRPr="00F612BF">
        <w:rPr>
          <w:color w:val="000000" w:themeColor="text1"/>
        </w:rPr>
        <w:t xml:space="preserve">benyttes </w:t>
      </w:r>
      <w:r w:rsidR="00AB5485" w:rsidRPr="00F612BF">
        <w:rPr>
          <w:color w:val="000000" w:themeColor="text1"/>
        </w:rPr>
        <w:t xml:space="preserve">i forberedelse til </w:t>
      </w:r>
      <w:r w:rsidR="0065036A" w:rsidRPr="00F612BF">
        <w:rPr>
          <w:color w:val="000000" w:themeColor="text1"/>
        </w:rPr>
        <w:t xml:space="preserve">praksisstudiene, </w:t>
      </w:r>
      <w:r w:rsidR="007A751C" w:rsidRPr="00F612BF">
        <w:rPr>
          <w:color w:val="000000" w:themeColor="text1"/>
        </w:rPr>
        <w:t xml:space="preserve">til </w:t>
      </w:r>
      <w:r w:rsidR="0065036A" w:rsidRPr="00F612BF">
        <w:rPr>
          <w:color w:val="000000" w:themeColor="text1"/>
        </w:rPr>
        <w:t xml:space="preserve">refleksjon underveis i praksisperiodene </w:t>
      </w:r>
      <w:r w:rsidR="00AB5485" w:rsidRPr="00F612BF">
        <w:rPr>
          <w:color w:val="000000" w:themeColor="text1"/>
        </w:rPr>
        <w:t>og/</w:t>
      </w:r>
      <w:r w:rsidR="00556F59" w:rsidRPr="00F612BF">
        <w:rPr>
          <w:color w:val="000000" w:themeColor="text1"/>
        </w:rPr>
        <w:t xml:space="preserve">eller </w:t>
      </w:r>
      <w:r w:rsidR="0065036A" w:rsidRPr="00F612BF">
        <w:rPr>
          <w:color w:val="000000" w:themeColor="text1"/>
        </w:rPr>
        <w:t xml:space="preserve">til diskusjon og analyse av </w:t>
      </w:r>
      <w:r w:rsidRPr="00F612BF">
        <w:rPr>
          <w:color w:val="000000" w:themeColor="text1"/>
        </w:rPr>
        <w:t>praksiserfaringer</w:t>
      </w:r>
      <w:r w:rsidR="0065036A" w:rsidRPr="00F612BF">
        <w:rPr>
          <w:color w:val="000000" w:themeColor="text1"/>
        </w:rPr>
        <w:t xml:space="preserve"> etter praksisstudiene</w:t>
      </w:r>
      <w:r w:rsidRPr="00F612BF">
        <w:rPr>
          <w:color w:val="000000" w:themeColor="text1"/>
        </w:rPr>
        <w:t xml:space="preserve">. </w:t>
      </w:r>
      <w:r w:rsidR="007A751C" w:rsidRPr="00F612BF">
        <w:rPr>
          <w:color w:val="000000" w:themeColor="text1"/>
        </w:rPr>
        <w:t xml:space="preserve">Slike seminarer </w:t>
      </w:r>
      <w:r w:rsidR="0065036A" w:rsidRPr="00F612BF">
        <w:rPr>
          <w:color w:val="000000" w:themeColor="text1"/>
        </w:rPr>
        <w:t xml:space="preserve">er et ledd i å bidra til at teori og praksis blir en integrert del av studieprogrammet. </w:t>
      </w:r>
    </w:p>
    <w:p w14:paraId="6F1FAFFB" w14:textId="2ACC39A3" w:rsidR="0056580F" w:rsidRPr="00F612BF" w:rsidRDefault="004811E9" w:rsidP="00F612BF">
      <w:pPr>
        <w:ind w:left="360"/>
        <w:rPr>
          <w:rFonts w:eastAsiaTheme="majorEastAsia" w:cs="Times New Roman"/>
          <w:color w:val="000000" w:themeColor="text1"/>
        </w:rPr>
      </w:pPr>
      <w:r w:rsidRPr="00F612BF">
        <w:rPr>
          <w:rFonts w:eastAsiaTheme="majorEastAsia" w:cs="Times New Roman"/>
          <w:i/>
          <w:color w:val="000000" w:themeColor="text1"/>
        </w:rPr>
        <w:t>I</w:t>
      </w:r>
      <w:r w:rsidR="0056580F" w:rsidRPr="00F612BF">
        <w:rPr>
          <w:rFonts w:eastAsiaTheme="majorEastAsia" w:cs="Times New Roman"/>
          <w:i/>
          <w:color w:val="000000" w:themeColor="text1"/>
        </w:rPr>
        <w:t>nnovasjonscamp</w:t>
      </w:r>
      <w:r w:rsidRPr="00F612BF">
        <w:rPr>
          <w:rFonts w:eastAsiaTheme="majorEastAsia" w:cs="Times New Roman"/>
          <w:color w:val="000000" w:themeColor="text1"/>
        </w:rPr>
        <w:t xml:space="preserve">. </w:t>
      </w:r>
      <w:r w:rsidR="000F55DE" w:rsidRPr="00F612BF">
        <w:rPr>
          <w:rFonts w:eastAsiaTheme="majorEastAsia" w:cs="Times New Roman"/>
          <w:color w:val="000000" w:themeColor="text1"/>
        </w:rPr>
        <w:t xml:space="preserve">Disse seminarene har </w:t>
      </w:r>
      <w:r w:rsidR="0056580F" w:rsidRPr="00F612BF">
        <w:rPr>
          <w:rFonts w:eastAsiaTheme="majorEastAsia" w:cs="Times New Roman"/>
          <w:color w:val="000000" w:themeColor="text1"/>
        </w:rPr>
        <w:t>fokus på innovasjon og entreprenørskap. Seminare</w:t>
      </w:r>
      <w:r w:rsidRPr="00F612BF">
        <w:rPr>
          <w:rFonts w:eastAsiaTheme="majorEastAsia" w:cs="Times New Roman"/>
          <w:color w:val="000000" w:themeColor="text1"/>
        </w:rPr>
        <w:t>ne</w:t>
      </w:r>
      <w:r w:rsidR="0056580F" w:rsidRPr="00F612BF">
        <w:rPr>
          <w:rFonts w:eastAsiaTheme="majorEastAsia" w:cs="Times New Roman"/>
          <w:color w:val="000000" w:themeColor="text1"/>
        </w:rPr>
        <w:t xml:space="preserve"> </w:t>
      </w:r>
      <w:r w:rsidR="00F15DBC" w:rsidRPr="00F612BF">
        <w:rPr>
          <w:rFonts w:eastAsiaTheme="majorEastAsia" w:cs="Times New Roman"/>
          <w:color w:val="000000" w:themeColor="text1"/>
        </w:rPr>
        <w:t xml:space="preserve">kan </w:t>
      </w:r>
      <w:r w:rsidR="0056580F" w:rsidRPr="00F612BF">
        <w:rPr>
          <w:rFonts w:eastAsiaTheme="majorEastAsia" w:cs="Times New Roman"/>
          <w:color w:val="000000" w:themeColor="text1"/>
        </w:rPr>
        <w:t>gjennomføres i samarbeid med praksisfeltet og</w:t>
      </w:r>
      <w:r w:rsidR="00F15DBC" w:rsidRPr="00F612BF">
        <w:rPr>
          <w:rFonts w:eastAsiaTheme="majorEastAsia" w:cs="Times New Roman"/>
          <w:color w:val="000000" w:themeColor="text1"/>
        </w:rPr>
        <w:t>/eller</w:t>
      </w:r>
      <w:r w:rsidR="0056580F" w:rsidRPr="00F612BF">
        <w:rPr>
          <w:rFonts w:eastAsiaTheme="majorEastAsia" w:cs="Times New Roman"/>
          <w:color w:val="000000" w:themeColor="text1"/>
        </w:rPr>
        <w:t xml:space="preserve"> andre helse- og </w:t>
      </w:r>
      <w:proofErr w:type="spellStart"/>
      <w:r w:rsidR="0056580F" w:rsidRPr="00F612BF">
        <w:rPr>
          <w:rFonts w:eastAsiaTheme="majorEastAsia" w:cs="Times New Roman"/>
          <w:color w:val="000000" w:themeColor="text1"/>
        </w:rPr>
        <w:t>sosialfagsutdanninger</w:t>
      </w:r>
      <w:proofErr w:type="spellEnd"/>
      <w:r w:rsidRPr="00F612BF">
        <w:rPr>
          <w:rFonts w:eastAsiaTheme="majorEastAsia" w:cs="Times New Roman"/>
          <w:color w:val="000000" w:themeColor="text1"/>
        </w:rPr>
        <w:t xml:space="preserve"> og </w:t>
      </w:r>
      <w:r w:rsidR="007A751C" w:rsidRPr="00F612BF">
        <w:rPr>
          <w:rFonts w:eastAsiaTheme="majorEastAsia" w:cs="Times New Roman"/>
          <w:color w:val="000000" w:themeColor="text1"/>
        </w:rPr>
        <w:t xml:space="preserve">har som mål å utvikle ferdigheter og evne til </w:t>
      </w:r>
      <w:r w:rsidRPr="00F612BF">
        <w:rPr>
          <w:rFonts w:eastAsiaTheme="majorEastAsia" w:cs="Times New Roman"/>
          <w:color w:val="000000" w:themeColor="text1"/>
        </w:rPr>
        <w:t>nytenkning</w:t>
      </w:r>
      <w:r w:rsidR="0065036A" w:rsidRPr="00F612BF">
        <w:rPr>
          <w:rFonts w:eastAsiaTheme="majorEastAsia" w:cs="Times New Roman"/>
          <w:color w:val="000000" w:themeColor="text1"/>
        </w:rPr>
        <w:t xml:space="preserve"> </w:t>
      </w:r>
      <w:r w:rsidR="007A751C" w:rsidRPr="00F612BF">
        <w:rPr>
          <w:rFonts w:eastAsiaTheme="majorEastAsia" w:cs="Times New Roman"/>
          <w:color w:val="000000" w:themeColor="text1"/>
        </w:rPr>
        <w:t xml:space="preserve">i praksisnær problemløsning. </w:t>
      </w:r>
      <w:r w:rsidR="000F55DE" w:rsidRPr="00F612BF">
        <w:rPr>
          <w:rFonts w:eastAsiaTheme="majorEastAsia" w:cs="Times New Roman"/>
          <w:color w:val="000000" w:themeColor="text1"/>
        </w:rPr>
        <w:t xml:space="preserve"> </w:t>
      </w:r>
    </w:p>
    <w:p w14:paraId="662D06CB" w14:textId="77777777" w:rsidR="006635CC" w:rsidRPr="00F612BF" w:rsidRDefault="006635CC" w:rsidP="00F612BF">
      <w:pPr>
        <w:ind w:left="360"/>
        <w:rPr>
          <w:color w:val="000000" w:themeColor="text1"/>
        </w:rPr>
      </w:pPr>
      <w:r w:rsidRPr="00F612BF">
        <w:rPr>
          <w:i/>
          <w:color w:val="000000" w:themeColor="text1"/>
        </w:rPr>
        <w:t>Eksamensforberedende seminar.</w:t>
      </w:r>
      <w:r w:rsidRPr="00F612BF">
        <w:rPr>
          <w:color w:val="000000" w:themeColor="text1"/>
        </w:rPr>
        <w:t xml:space="preserve"> Hvert emne avsluttes med et seminar der studenter og lærere sammen oppsummerer sentral tematikk. Hensikten med disse seminarene er å samarbeide om å se fagstoff i sammenheng.  </w:t>
      </w:r>
    </w:p>
    <w:p w14:paraId="672E3F3B" w14:textId="04A179CC" w:rsidR="0077335B" w:rsidRDefault="0077335B" w:rsidP="00ED12C6">
      <w:pPr>
        <w:pStyle w:val="Listeavsnitt"/>
        <w:numPr>
          <w:ilvl w:val="0"/>
          <w:numId w:val="4"/>
        </w:numPr>
      </w:pPr>
      <w:r w:rsidRPr="004906A2">
        <w:rPr>
          <w:b/>
        </w:rPr>
        <w:t>Grupper</w:t>
      </w:r>
      <w:r w:rsidR="004906A2">
        <w:rPr>
          <w:b/>
        </w:rPr>
        <w:br/>
      </w:r>
      <w:r w:rsidRPr="004906A2">
        <w:rPr>
          <w:i/>
        </w:rPr>
        <w:t>Studiegrupper.</w:t>
      </w:r>
      <w:r w:rsidRPr="00DB7566">
        <w:t xml:space="preserve"> Dette er grupper der studentene samarbeider om å tilegne seg</w:t>
      </w:r>
      <w:r w:rsidR="007A751C">
        <w:t xml:space="preserve"> fagstoff</w:t>
      </w:r>
      <w:r w:rsidRPr="00DB7566">
        <w:t xml:space="preserve">. </w:t>
      </w:r>
      <w:r w:rsidR="004E3273">
        <w:t xml:space="preserve">Arbeidet er </w:t>
      </w:r>
      <w:r w:rsidR="0078242C">
        <w:t xml:space="preserve">i hovedsak </w:t>
      </w:r>
      <w:r w:rsidR="004E3273">
        <w:t xml:space="preserve">studentstyrt. </w:t>
      </w:r>
      <w:r w:rsidR="000F55DE" w:rsidRPr="00DB7566">
        <w:t xml:space="preserve">Hensikten med studiegruppene er å etablere gode studievaner og </w:t>
      </w:r>
      <w:r w:rsidR="007A751C">
        <w:lastRenderedPageBreak/>
        <w:t xml:space="preserve">konstruktivt faglig samarbeid. </w:t>
      </w:r>
      <w:r w:rsidR="0078242C">
        <w:t>Disse gruppene benyttes også til arbeid med gitte arbeidsoppgaver.</w:t>
      </w:r>
    </w:p>
    <w:p w14:paraId="2862F2B9" w14:textId="415FF819" w:rsidR="00634875" w:rsidRDefault="00E07211" w:rsidP="00F612BF">
      <w:pPr>
        <w:ind w:left="360"/>
      </w:pPr>
      <w:r w:rsidRPr="00F612BF">
        <w:rPr>
          <w:i/>
        </w:rPr>
        <w:t>Profesjon</w:t>
      </w:r>
      <w:r w:rsidR="00D85D7D" w:rsidRPr="00F612BF">
        <w:rPr>
          <w:i/>
        </w:rPr>
        <w:t>sgrupper</w:t>
      </w:r>
      <w:r w:rsidR="00031BE7" w:rsidRPr="00F612BF">
        <w:rPr>
          <w:i/>
        </w:rPr>
        <w:t>.</w:t>
      </w:r>
      <w:r w:rsidR="00031BE7" w:rsidRPr="00DB7566">
        <w:t xml:space="preserve"> </w:t>
      </w:r>
      <w:r w:rsidR="00634875" w:rsidRPr="00DB7566">
        <w:t xml:space="preserve">I disse gruppene </w:t>
      </w:r>
      <w:r w:rsidR="00634875">
        <w:t xml:space="preserve">er </w:t>
      </w:r>
      <w:r w:rsidR="00634875" w:rsidRPr="00DB7566">
        <w:t>ferdighetstrening og refleksjon omkring krav til profesjonsutøvelse og utvikling av egen profesjonell kompetanse</w:t>
      </w:r>
      <w:r w:rsidR="00634875">
        <w:t xml:space="preserve"> det sentrale. </w:t>
      </w:r>
      <w:r w:rsidR="00634875" w:rsidRPr="00DB7566">
        <w:t>Hensikten med disse gruppene er å sikre utvikling av en langsgående profesjonell kompetanse gjennom hele studieløpet.</w:t>
      </w:r>
    </w:p>
    <w:p w14:paraId="01C826C5" w14:textId="4692C832" w:rsidR="00031BE7" w:rsidRPr="00DB7566" w:rsidRDefault="00031BE7" w:rsidP="008F4AED">
      <w:pPr>
        <w:pStyle w:val="Listeavsnitt"/>
        <w:numPr>
          <w:ilvl w:val="0"/>
          <w:numId w:val="5"/>
        </w:numPr>
      </w:pPr>
      <w:r w:rsidRPr="00DB7566">
        <w:rPr>
          <w:b/>
        </w:rPr>
        <w:t>Selvstudium</w:t>
      </w:r>
      <w:r w:rsidR="004E1B31" w:rsidRPr="00DB7566">
        <w:rPr>
          <w:b/>
        </w:rPr>
        <w:t xml:space="preserve">. </w:t>
      </w:r>
      <w:r w:rsidR="004E1B31" w:rsidRPr="00DB7566">
        <w:rPr>
          <w:color w:val="000000" w:themeColor="text1"/>
        </w:rPr>
        <w:t>Dette</w:t>
      </w:r>
      <w:r w:rsidR="004E1B31" w:rsidRPr="00DB7566">
        <w:rPr>
          <w:b/>
        </w:rPr>
        <w:t xml:space="preserve"> </w:t>
      </w:r>
      <w:r w:rsidR="004E3273">
        <w:t xml:space="preserve">er selvstendig arbeid med pensum, </w:t>
      </w:r>
      <w:r w:rsidR="00CA66CB">
        <w:t>læringsressurser</w:t>
      </w:r>
      <w:r w:rsidR="004E3273">
        <w:t xml:space="preserve"> og arbeidskrav. </w:t>
      </w:r>
      <w:r w:rsidR="008C0498">
        <w:t>Sel</w:t>
      </w:r>
      <w:r w:rsidR="004E3273">
        <w:t>v</w:t>
      </w:r>
      <w:r w:rsidR="008C0498">
        <w:t xml:space="preserve">studium </w:t>
      </w:r>
      <w:r w:rsidR="004E3273">
        <w:t xml:space="preserve">inngår som </w:t>
      </w:r>
      <w:r w:rsidR="008C0498">
        <w:t xml:space="preserve">forberedelse til og oppfølging av </w:t>
      </w:r>
      <w:r w:rsidR="004E1B31" w:rsidRPr="00DB7566">
        <w:t xml:space="preserve">læringsaktiviteter på </w:t>
      </w:r>
      <w:r w:rsidR="00827A19">
        <w:t>studiestedet</w:t>
      </w:r>
      <w:r w:rsidR="004E3273">
        <w:t xml:space="preserve"> og er et ledd i å sikre faglig progresjon. </w:t>
      </w:r>
      <w:r w:rsidR="004E1B31" w:rsidRPr="00DB7566">
        <w:t xml:space="preserve"> </w:t>
      </w:r>
      <w:r w:rsidR="004906A2">
        <w:br/>
      </w:r>
    </w:p>
    <w:p w14:paraId="7683F1D6" w14:textId="43A90FEB" w:rsidR="00031BE7" w:rsidRDefault="00B02C0A" w:rsidP="008F4AED">
      <w:pPr>
        <w:pStyle w:val="Listeavsnitt"/>
        <w:numPr>
          <w:ilvl w:val="0"/>
          <w:numId w:val="5"/>
        </w:numPr>
      </w:pPr>
      <w:r>
        <w:rPr>
          <w:b/>
        </w:rPr>
        <w:t>A</w:t>
      </w:r>
      <w:r w:rsidR="00031BE7" w:rsidRPr="00DB7566">
        <w:rPr>
          <w:b/>
        </w:rPr>
        <w:t>rbeidskrav</w:t>
      </w:r>
      <w:r w:rsidR="00031BE7" w:rsidRPr="00DB7566">
        <w:t xml:space="preserve">. Studentene jobber med </w:t>
      </w:r>
      <w:r w:rsidR="004E1B31" w:rsidRPr="00DB7566">
        <w:t xml:space="preserve">ulike </w:t>
      </w:r>
      <w:r w:rsidR="00031BE7" w:rsidRPr="00DB7566">
        <w:t xml:space="preserve">arbeidskrav </w:t>
      </w:r>
      <w:r w:rsidR="004E1B31" w:rsidRPr="00DB7566">
        <w:t xml:space="preserve">i hvert emne. </w:t>
      </w:r>
      <w:r w:rsidR="00031BE7" w:rsidRPr="00DB7566">
        <w:t xml:space="preserve">Disse kravene gir retning på selvstudiet og er et ledd i å </w:t>
      </w:r>
      <w:r w:rsidR="00A2593C" w:rsidRPr="00DB7566">
        <w:t xml:space="preserve">nå læringsutbyttet i det enkelte emne. </w:t>
      </w:r>
      <w:r w:rsidR="00CA66CB">
        <w:t xml:space="preserve">De utføres enten som individuelt arbeid eller i gruppe. </w:t>
      </w:r>
      <w:r w:rsidR="004906A2">
        <w:br/>
      </w:r>
    </w:p>
    <w:p w14:paraId="3EE18745" w14:textId="7D7C494E" w:rsidR="00031BE7" w:rsidRPr="00DB7566" w:rsidRDefault="00A2593C" w:rsidP="008F4AED">
      <w:pPr>
        <w:pStyle w:val="Listeavsnitt"/>
        <w:numPr>
          <w:ilvl w:val="0"/>
          <w:numId w:val="5"/>
        </w:numPr>
      </w:pPr>
      <w:r w:rsidRPr="00DB7566">
        <w:rPr>
          <w:b/>
        </w:rPr>
        <w:t>R</w:t>
      </w:r>
      <w:r w:rsidR="00031BE7" w:rsidRPr="00DB7566">
        <w:rPr>
          <w:b/>
        </w:rPr>
        <w:t>efleksjonsnotat</w:t>
      </w:r>
      <w:r w:rsidR="00B02C0A">
        <w:rPr>
          <w:b/>
        </w:rPr>
        <w:t>er</w:t>
      </w:r>
      <w:r w:rsidR="00031BE7" w:rsidRPr="00DB7566">
        <w:rPr>
          <w:b/>
        </w:rPr>
        <w:t xml:space="preserve">. </w:t>
      </w:r>
      <w:r w:rsidR="00031BE7" w:rsidRPr="00DB7566">
        <w:t xml:space="preserve">Disse notatene </w:t>
      </w:r>
      <w:r w:rsidR="00661C7D">
        <w:t xml:space="preserve">er </w:t>
      </w:r>
      <w:r w:rsidR="00BE35DC">
        <w:t xml:space="preserve">obligatoriske og </w:t>
      </w:r>
      <w:r w:rsidR="00661C7D">
        <w:t>gjennomgående i hele studieprogrammet</w:t>
      </w:r>
      <w:r w:rsidR="00BE35DC">
        <w:t xml:space="preserve">. </w:t>
      </w:r>
      <w:r w:rsidR="008C0498" w:rsidRPr="00DB7566">
        <w:t xml:space="preserve">Studentene </w:t>
      </w:r>
      <w:r w:rsidR="008C0498">
        <w:t xml:space="preserve">skal levere </w:t>
      </w:r>
      <w:r w:rsidR="008C0498" w:rsidRPr="00DB7566">
        <w:t xml:space="preserve">ett </w:t>
      </w:r>
      <w:r w:rsidR="004E3273">
        <w:t xml:space="preserve">individuelt </w:t>
      </w:r>
      <w:r w:rsidR="008C0498" w:rsidRPr="00DB7566">
        <w:t xml:space="preserve">refleksjonsnotat i </w:t>
      </w:r>
      <w:r w:rsidR="008C0498">
        <w:t xml:space="preserve">slutten av </w:t>
      </w:r>
      <w:r w:rsidR="008C0498" w:rsidRPr="00DB7566">
        <w:t xml:space="preserve">hvert emne. </w:t>
      </w:r>
      <w:r w:rsidR="00BE35DC">
        <w:t xml:space="preserve">De er </w:t>
      </w:r>
      <w:r w:rsidR="00BE35DC" w:rsidRPr="00DB7566">
        <w:t xml:space="preserve">et ledd i </w:t>
      </w:r>
      <w:r w:rsidR="008C0498">
        <w:t xml:space="preserve">å </w:t>
      </w:r>
      <w:r w:rsidR="00BE35DC" w:rsidRPr="00DB7566">
        <w:t xml:space="preserve">bevisstgjøre studentene </w:t>
      </w:r>
      <w:r w:rsidR="00BE35DC">
        <w:t xml:space="preserve">og skal </w:t>
      </w:r>
      <w:r w:rsidR="00031BE7" w:rsidRPr="00DB7566">
        <w:t xml:space="preserve">omhandle refleksjon </w:t>
      </w:r>
      <w:r w:rsidR="008C0498">
        <w:t xml:space="preserve">om </w:t>
      </w:r>
      <w:r w:rsidR="00A57BA5" w:rsidRPr="00DB7566">
        <w:t xml:space="preserve">utvikling av </w:t>
      </w:r>
      <w:r w:rsidR="00031BE7" w:rsidRPr="00DB7566">
        <w:t xml:space="preserve">egen </w:t>
      </w:r>
      <w:r w:rsidR="00A57BA5" w:rsidRPr="00DB7566">
        <w:t xml:space="preserve">profesjonell kompetanse </w:t>
      </w:r>
      <w:r w:rsidR="008C0498">
        <w:t xml:space="preserve">og </w:t>
      </w:r>
      <w:r w:rsidR="00031BE7" w:rsidRPr="00DB7566">
        <w:t xml:space="preserve">hva som fremmer egen læring. </w:t>
      </w:r>
      <w:r w:rsidR="00BE35DC">
        <w:t xml:space="preserve">Notatene er ikke gjenstand for vurdering. </w:t>
      </w:r>
    </w:p>
    <w:p w14:paraId="628334B7" w14:textId="77777777" w:rsidR="006C6DED" w:rsidRDefault="006C6DED" w:rsidP="00E2377B">
      <w:pPr>
        <w:pStyle w:val="Overskrift2"/>
      </w:pPr>
    </w:p>
    <w:p w14:paraId="6DDC26BA" w14:textId="58761484" w:rsidR="00E2377B" w:rsidRPr="00DB7566" w:rsidRDefault="00026C61" w:rsidP="00E2377B">
      <w:pPr>
        <w:pStyle w:val="Overskrift2"/>
      </w:pPr>
      <w:r w:rsidRPr="00DB7566">
        <w:t>Praksis</w:t>
      </w:r>
      <w:r w:rsidR="00031BE7" w:rsidRPr="00DB7566">
        <w:t>studier</w:t>
      </w:r>
      <w:r w:rsidR="00017BF1">
        <w:t xml:space="preserve"> </w:t>
      </w:r>
    </w:p>
    <w:p w14:paraId="07032201" w14:textId="407B1573" w:rsidR="00953EE5" w:rsidRDefault="004906A2" w:rsidP="008D60C6">
      <w:r>
        <w:t xml:space="preserve">Praksisstudiene omfatter </w:t>
      </w:r>
      <w:r>
        <w:t xml:space="preserve">ulike former for </w:t>
      </w:r>
      <w:r>
        <w:t>barnevernfaglig arbeid</w:t>
      </w:r>
      <w:r>
        <w:t xml:space="preserve">. </w:t>
      </w:r>
      <w:r w:rsidR="008D60C6" w:rsidRPr="00DB7566">
        <w:t>Studentene skal ha tilsammen 2</w:t>
      </w:r>
      <w:r w:rsidR="0087239E">
        <w:t>0</w:t>
      </w:r>
      <w:r w:rsidR="008D60C6" w:rsidRPr="00DB7566">
        <w:t xml:space="preserve"> uker med praksisstudier</w:t>
      </w:r>
      <w:r w:rsidR="0087239E">
        <w:t xml:space="preserve"> der </w:t>
      </w:r>
      <w:r>
        <w:t xml:space="preserve">gjennomgående </w:t>
      </w:r>
      <w:r w:rsidR="0087239E">
        <w:t xml:space="preserve">er i direkte kontakt med barn, unge og/eller deres familier. Disse ukene er fordelt på fire emner. Begrunnelsen for å fordele praksisstudiene på flere emner er </w:t>
      </w:r>
      <w:r w:rsidR="0087239E" w:rsidRPr="00DB7566">
        <w:t>å legge til rette for sammenheng mellom teori og praksis gjennom studiet.</w:t>
      </w:r>
      <w:r w:rsidR="0087239E">
        <w:t xml:space="preserve"> Til hver av de fire praksisperiodene er det en ukes for- og etterarbeid. Til sammen utgjør dermed praksisstudiene 24 uker. </w:t>
      </w:r>
      <w:r w:rsidR="00CA0452">
        <w:t xml:space="preserve">Omfanget av hver praksisperiode fremkommer i emneplanene i de emnene som har praksisstudier. </w:t>
      </w:r>
      <w:r w:rsidR="00953EE5">
        <w:t xml:space="preserve">I femte </w:t>
      </w:r>
      <w:r w:rsidR="00E62C1D">
        <w:t xml:space="preserve">semester </w:t>
      </w:r>
      <w:r w:rsidR="004E3273">
        <w:t xml:space="preserve">åpnes det også for </w:t>
      </w:r>
      <w:r w:rsidR="00953EE5">
        <w:t>praksisstudier i</w:t>
      </w:r>
      <w:r w:rsidR="006635CC">
        <w:t>nternasjonalt</w:t>
      </w:r>
      <w:r w:rsidR="0087239E">
        <w:t>, samt for mulighet til studentbedrift</w:t>
      </w:r>
      <w:r w:rsidR="00953EE5">
        <w:t xml:space="preserve">. </w:t>
      </w:r>
    </w:p>
    <w:p w14:paraId="396450A1" w14:textId="77777777" w:rsidR="008846FE" w:rsidRDefault="00953EE5" w:rsidP="008D60C6">
      <w:r>
        <w:t xml:space="preserve">Praksis vurderes til bestått/ikke bestått. Det er krav om 80 % obligatorisk deltakelse i hver praksisperiode. </w:t>
      </w:r>
    </w:p>
    <w:p w14:paraId="4CA92BB6" w14:textId="7A68CF07" w:rsidR="00CA0452" w:rsidRPr="00DB7566" w:rsidRDefault="00CA0452" w:rsidP="008D60C6"/>
    <w:p w14:paraId="4DB078A9" w14:textId="7FFC8904" w:rsidR="00E2377B" w:rsidRPr="00DB7566" w:rsidRDefault="009A7935" w:rsidP="00E2377B">
      <w:pPr>
        <w:pStyle w:val="Overskrift2"/>
      </w:pPr>
      <w:r w:rsidRPr="00DB7566">
        <w:t>Vurdering</w:t>
      </w:r>
      <w:r w:rsidR="009A4B05" w:rsidRPr="00DB7566">
        <w:t>sformer</w:t>
      </w:r>
    </w:p>
    <w:p w14:paraId="4BB28E8F" w14:textId="442FDD86" w:rsidR="00FE2571" w:rsidRPr="00DB7566" w:rsidRDefault="00FE2571" w:rsidP="00FE2571">
      <w:r w:rsidRPr="00DB7566">
        <w:t>I alle emner er det både formativ</w:t>
      </w:r>
      <w:r>
        <w:t>e</w:t>
      </w:r>
      <w:r w:rsidRPr="00DB7566">
        <w:t xml:space="preserve"> vurderinger (underveisvurdering) og summativ vurdering (sluttvurdering). Det legges betydelig vekt på formativ vurdering </w:t>
      </w:r>
      <w:r>
        <w:t xml:space="preserve">i studieprogrammet </w:t>
      </w:r>
      <w:r w:rsidRPr="00DB7566">
        <w:t xml:space="preserve">fordi slike vurderinger er et vesentlig grunnlag for videre læring. </w:t>
      </w:r>
    </w:p>
    <w:p w14:paraId="46F67A0A" w14:textId="6EA717FA" w:rsidR="008C0498" w:rsidRDefault="00FE2571" w:rsidP="008C0498">
      <w:r>
        <w:t xml:space="preserve">Den formative vurderingen er knyttet til arbeidskravene. </w:t>
      </w:r>
      <w:r w:rsidR="00C01CF6" w:rsidRPr="00DB7566">
        <w:t xml:space="preserve">Det er </w:t>
      </w:r>
      <w:r w:rsidR="00827A19">
        <w:t xml:space="preserve">tre </w:t>
      </w:r>
      <w:r w:rsidR="00C01CF6" w:rsidRPr="00DB7566">
        <w:t xml:space="preserve">obligatoriske arbeidskrav i </w:t>
      </w:r>
      <w:r>
        <w:t xml:space="preserve">hvert </w:t>
      </w:r>
      <w:r w:rsidR="00C01CF6" w:rsidRPr="00DB7566">
        <w:t>emne</w:t>
      </w:r>
      <w:r w:rsidR="00CA66CB">
        <w:t xml:space="preserve">. </w:t>
      </w:r>
      <w:r w:rsidR="00827A19">
        <w:t xml:space="preserve">De kan være både skriftlige, i en vid tekstforståelse, og muntlige. </w:t>
      </w:r>
      <w:r w:rsidR="008C0498">
        <w:t>Arbeidskravene vurderes til godkjent/ikke godkjent</w:t>
      </w:r>
      <w:r>
        <w:t xml:space="preserve">. </w:t>
      </w:r>
      <w:r w:rsidR="008C0498">
        <w:t xml:space="preserve">Det gis tilbakemelding på arbeidskravene. Arbeidskravene må være godkjente for at studentene skal kunne fremstille seg til eksamen. </w:t>
      </w:r>
    </w:p>
    <w:p w14:paraId="5D532825" w14:textId="26268812" w:rsidR="005243F7" w:rsidRPr="00342CE4" w:rsidRDefault="005243F7" w:rsidP="005243F7">
      <w:pPr>
        <w:rPr>
          <w:rFonts w:cs="Calibri"/>
          <w:color w:val="000000"/>
        </w:rPr>
      </w:pPr>
      <w:r>
        <w:t xml:space="preserve">Det er i hvert emne </w:t>
      </w:r>
      <w:r w:rsidRPr="00DB7566">
        <w:t xml:space="preserve">en sluttvurdering </w:t>
      </w:r>
      <w:r>
        <w:t xml:space="preserve">(eksamen) </w:t>
      </w:r>
      <w:r w:rsidRPr="00DB7566">
        <w:t>som utgjør karakteren i emnet og blir oppført på vit</w:t>
      </w:r>
      <w:r>
        <w:t>ne</w:t>
      </w:r>
      <w:r w:rsidRPr="00DB7566">
        <w:t xml:space="preserve">målet. I studieprogrammet blir følgende sluttvurderingsformer anvendt: </w:t>
      </w:r>
      <w:r w:rsidR="00DC4800">
        <w:t>Hjemmeeksamen,</w:t>
      </w:r>
      <w:r>
        <w:t xml:space="preserve"> </w:t>
      </w:r>
      <w:r>
        <w:lastRenderedPageBreak/>
        <w:t xml:space="preserve">skriftlig eksamen og </w:t>
      </w:r>
      <w:r w:rsidRPr="00DB7566">
        <w:t>muntlig eksamen</w:t>
      </w:r>
      <w:r>
        <w:t xml:space="preserve"> </w:t>
      </w:r>
      <w:r>
        <w:rPr>
          <w:rStyle w:val="Fotnotereferanse"/>
        </w:rPr>
        <w:footnoteReference w:id="2"/>
      </w:r>
      <w:r w:rsidR="00540120">
        <w:t xml:space="preserve">. </w:t>
      </w:r>
      <w:r w:rsidRPr="00DB7566">
        <w:t>I emne 6 knyttes sluttvur</w:t>
      </w:r>
      <w:r>
        <w:t>deringen til bachelorarbeidet. V</w:t>
      </w:r>
      <w:r w:rsidRPr="00342CE4">
        <w:rPr>
          <w:rFonts w:cs="Calibri"/>
          <w:color w:val="000000"/>
        </w:rPr>
        <w:t>urderingsformen i det enkelte emne fremkommer i emneplanen</w:t>
      </w:r>
      <w:r w:rsidRPr="00342CE4">
        <w:rPr>
          <w:rFonts w:cs="Calibri"/>
          <w:color w:val="333333"/>
        </w:rPr>
        <w:t xml:space="preserve">. </w:t>
      </w:r>
      <w:r w:rsidR="000A21B8">
        <w:rPr>
          <w:rFonts w:cs="Calibri"/>
          <w:color w:val="333333"/>
        </w:rPr>
        <w:t>V</w:t>
      </w:r>
      <w:r w:rsidRPr="00342CE4">
        <w:rPr>
          <w:rFonts w:cs="Calibri"/>
        </w:rPr>
        <w:t>alg</w:t>
      </w:r>
      <w:r w:rsidR="00DC4800">
        <w:rPr>
          <w:rFonts w:cs="Calibri"/>
        </w:rPr>
        <w:t xml:space="preserve"> av eksamensform i hvert </w:t>
      </w:r>
      <w:r w:rsidRPr="00342CE4">
        <w:rPr>
          <w:rFonts w:cs="Calibri"/>
        </w:rPr>
        <w:t xml:space="preserve">enkelt emne, er et ledd i samstemt læring. </w:t>
      </w:r>
      <w:r>
        <w:br/>
      </w:r>
      <w:r w:rsidRPr="00342CE4">
        <w:rPr>
          <w:rFonts w:cs="Calibri"/>
          <w:color w:val="000000"/>
        </w:rPr>
        <w:t>I alle emner benyttes graderte bokstavkarakterer, A – F, der E er laveste beståtte karakter.</w:t>
      </w:r>
    </w:p>
    <w:p w14:paraId="63447DB8" w14:textId="1025A267" w:rsidR="00353AA7" w:rsidRPr="00DB7566" w:rsidRDefault="00353AA7" w:rsidP="00353AA7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DB7566">
        <w:rPr>
          <w:rFonts w:cstheme="minorHAnsi"/>
        </w:rPr>
        <w:t xml:space="preserve">Det foregår en løpende skikkethetsvurdering av studenter </w:t>
      </w:r>
      <w:r>
        <w:rPr>
          <w:rFonts w:cstheme="minorHAnsi"/>
        </w:rPr>
        <w:t xml:space="preserve">i alle </w:t>
      </w:r>
      <w:r w:rsidR="006635CC">
        <w:rPr>
          <w:rFonts w:cstheme="minorHAnsi"/>
        </w:rPr>
        <w:t>deler av studiet</w:t>
      </w:r>
      <w:r w:rsidRPr="00DB7566">
        <w:rPr>
          <w:rFonts w:cstheme="minorHAnsi"/>
        </w:rPr>
        <w:t xml:space="preserve"> (jfr. </w:t>
      </w:r>
      <w:r w:rsidR="004906A2">
        <w:rPr>
          <w:rFonts w:cstheme="minorHAnsi"/>
        </w:rPr>
        <w:t>F</w:t>
      </w:r>
      <w:r w:rsidRPr="00DB7566">
        <w:rPr>
          <w:rFonts w:cstheme="minorHAnsi"/>
        </w:rPr>
        <w:t xml:space="preserve">orskrift om skikkethetsvurdering i høyere utdanning). Skikkethetsvurderingen inngår i en helhetsvurdering av studentens faglige og personlige forutsetninger for å kunne fungere i yrket. </w:t>
      </w:r>
    </w:p>
    <w:p w14:paraId="5597DC93" w14:textId="77777777" w:rsidR="00353AA7" w:rsidRPr="00DB7566" w:rsidRDefault="00353AA7" w:rsidP="00353AA7">
      <w:pPr>
        <w:autoSpaceDE w:val="0"/>
        <w:autoSpaceDN w:val="0"/>
        <w:adjustRightInd w:val="0"/>
        <w:spacing w:before="100" w:after="100" w:line="240" w:lineRule="auto"/>
        <w:rPr>
          <w:rFonts w:cstheme="minorHAnsi"/>
        </w:rPr>
      </w:pPr>
      <w:r w:rsidRPr="00DB7566">
        <w:rPr>
          <w:rFonts w:cstheme="minorHAnsi"/>
        </w:rPr>
        <w:t>Studentene skal gjøres kjent med sin taushetsplikt og signere taushetserklæring ved studiestart.</w:t>
      </w:r>
    </w:p>
    <w:p w14:paraId="189D2747" w14:textId="77777777" w:rsidR="00FE2571" w:rsidRPr="008D71F2" w:rsidRDefault="00FE2571" w:rsidP="00247519"/>
    <w:p w14:paraId="633FF608" w14:textId="3A73C2E7" w:rsidR="009A7935" w:rsidRPr="00DB7566" w:rsidRDefault="00416326" w:rsidP="00416326">
      <w:pPr>
        <w:pStyle w:val="Overskrift2"/>
      </w:pPr>
      <w:r w:rsidRPr="00DB7566">
        <w:t>S</w:t>
      </w:r>
      <w:r w:rsidR="009A7935" w:rsidRPr="00DB7566">
        <w:t>tudentutveksling</w:t>
      </w:r>
      <w:r w:rsidRPr="00DB7566">
        <w:t xml:space="preserve"> og internasjonalisering</w:t>
      </w:r>
    </w:p>
    <w:p w14:paraId="109E14EE" w14:textId="69AC5BF1" w:rsidR="00810A5C" w:rsidRPr="00372529" w:rsidRDefault="00116F99" w:rsidP="00810A5C">
      <w:pPr>
        <w:autoSpaceDE w:val="0"/>
        <w:autoSpaceDN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 </w:t>
      </w:r>
      <w:r w:rsidR="00810A5C">
        <w:rPr>
          <w:rFonts w:cstheme="minorHAnsi"/>
          <w:color w:val="000000" w:themeColor="text1"/>
        </w:rPr>
        <w:t>barnevernstudiet</w:t>
      </w:r>
      <w:r>
        <w:rPr>
          <w:rFonts w:cstheme="minorHAnsi"/>
          <w:color w:val="000000" w:themeColor="text1"/>
        </w:rPr>
        <w:t xml:space="preserve"> innebærer internasjonalisering at det legges ve</w:t>
      </w:r>
      <w:r w:rsidR="00CA5864">
        <w:rPr>
          <w:rFonts w:cstheme="minorHAnsi"/>
          <w:color w:val="000000" w:themeColor="text1"/>
        </w:rPr>
        <w:t>k</w:t>
      </w:r>
      <w:r>
        <w:rPr>
          <w:rFonts w:cstheme="minorHAnsi"/>
          <w:color w:val="000000" w:themeColor="text1"/>
        </w:rPr>
        <w:t xml:space="preserve">t på </w:t>
      </w:r>
      <w:r w:rsidR="000C5F5C" w:rsidRPr="00116F99">
        <w:rPr>
          <w:rFonts w:cstheme="minorHAnsi"/>
        </w:rPr>
        <w:t xml:space="preserve">internasjonale, globale og flerkulturelle perspektiver i planer, </w:t>
      </w:r>
      <w:r w:rsidR="000C5F5C" w:rsidRPr="00116F99">
        <w:rPr>
          <w:rFonts w:cstheme="minorHAnsi"/>
          <w:color w:val="000000" w:themeColor="text1"/>
        </w:rPr>
        <w:t>pensum og undervisningstemaer</w:t>
      </w:r>
      <w:r>
        <w:rPr>
          <w:rFonts w:cstheme="minorHAnsi"/>
          <w:color w:val="000000" w:themeColor="text1"/>
        </w:rPr>
        <w:t xml:space="preserve">. Videre legges det til rette for deltakelse i internasjonal week </w:t>
      </w:r>
      <w:r w:rsidR="00810A5C" w:rsidRPr="00372529">
        <w:rPr>
          <w:rFonts w:cstheme="minorHAnsi"/>
          <w:color w:val="000000" w:themeColor="text1"/>
        </w:rPr>
        <w:t xml:space="preserve">(SocNet98.eu) </w:t>
      </w:r>
      <w:r>
        <w:rPr>
          <w:rFonts w:cstheme="minorHAnsi"/>
          <w:color w:val="000000" w:themeColor="text1"/>
        </w:rPr>
        <w:t>sammen med sentrale samarbeidspartnere</w:t>
      </w:r>
      <w:r w:rsidR="006C6DED">
        <w:rPr>
          <w:rFonts w:cstheme="minorHAnsi"/>
          <w:color w:val="000000" w:themeColor="text1"/>
        </w:rPr>
        <w:t>. I</w:t>
      </w:r>
      <w:r w:rsidR="00CE2FD7">
        <w:rPr>
          <w:rFonts w:cstheme="minorHAnsi"/>
          <w:color w:val="000000" w:themeColor="text1"/>
        </w:rPr>
        <w:t xml:space="preserve">nternasjonalisering kan også innebære </w:t>
      </w:r>
      <w:r w:rsidR="00D83173" w:rsidRPr="00116F99">
        <w:rPr>
          <w:rFonts w:cstheme="minorHAnsi"/>
          <w:color w:val="000000" w:themeColor="text1"/>
        </w:rPr>
        <w:t>besøk av internasjonale gjesteforelesere</w:t>
      </w:r>
      <w:r>
        <w:rPr>
          <w:rFonts w:cstheme="minorHAnsi"/>
          <w:color w:val="000000" w:themeColor="text1"/>
        </w:rPr>
        <w:t xml:space="preserve"> og forskere. </w:t>
      </w:r>
    </w:p>
    <w:p w14:paraId="5559980D" w14:textId="51C956A5" w:rsidR="006117D4" w:rsidRPr="00836BFA" w:rsidRDefault="006117D4" w:rsidP="006117D4">
      <w:pPr>
        <w:shd w:val="clear" w:color="auto" w:fill="FFFFFF"/>
        <w:textAlignment w:val="baseline"/>
        <w:rPr>
          <w:rFonts w:eastAsia="Times New Roman" w:cs="Calibri"/>
          <w:color w:val="000000"/>
          <w:szCs w:val="24"/>
          <w:lang w:eastAsia="fi-FI"/>
        </w:rPr>
      </w:pPr>
      <w:r>
        <w:rPr>
          <w:rFonts w:cstheme="minorHAnsi"/>
        </w:rPr>
        <w:t xml:space="preserve">I </w:t>
      </w:r>
      <w:r w:rsidR="00F36ABA">
        <w:rPr>
          <w:rFonts w:cstheme="minorHAnsi"/>
        </w:rPr>
        <w:t xml:space="preserve">studieprogrammet er 5. semester tilrettelagt for </w:t>
      </w:r>
      <w:r w:rsidR="006635CC">
        <w:rPr>
          <w:rFonts w:cstheme="minorHAnsi"/>
        </w:rPr>
        <w:t>praksisstudier internasjonalt</w:t>
      </w:r>
      <w:r w:rsidR="00F36ABA">
        <w:rPr>
          <w:rFonts w:cstheme="minorHAnsi"/>
        </w:rPr>
        <w:t xml:space="preserve">. </w:t>
      </w:r>
      <w:r w:rsidR="007C3C30">
        <w:rPr>
          <w:rFonts w:cstheme="minorHAnsi"/>
          <w:color w:val="000000" w:themeColor="text1"/>
        </w:rPr>
        <w:t xml:space="preserve">Det er inngått avtale med </w:t>
      </w:r>
      <w:r w:rsidR="00CA5864">
        <w:rPr>
          <w:rFonts w:cstheme="minorHAnsi"/>
          <w:color w:val="000000" w:themeColor="text1"/>
        </w:rPr>
        <w:t xml:space="preserve">følgende </w:t>
      </w:r>
      <w:r w:rsidR="007C3C30">
        <w:rPr>
          <w:rFonts w:cstheme="minorHAnsi"/>
          <w:color w:val="000000" w:themeColor="text1"/>
        </w:rPr>
        <w:t xml:space="preserve">ulike </w:t>
      </w:r>
      <w:r w:rsidR="00CA5864">
        <w:rPr>
          <w:rFonts w:cstheme="minorHAnsi"/>
          <w:color w:val="000000" w:themeColor="text1"/>
        </w:rPr>
        <w:t xml:space="preserve">internasjonale </w:t>
      </w:r>
      <w:r w:rsidR="007C3C30">
        <w:rPr>
          <w:rFonts w:cstheme="minorHAnsi"/>
          <w:color w:val="000000" w:themeColor="text1"/>
        </w:rPr>
        <w:t>partnere</w:t>
      </w:r>
      <w:r w:rsidR="006635CC">
        <w:rPr>
          <w:rFonts w:cstheme="minorHAnsi"/>
          <w:color w:val="000000" w:themeColor="text1"/>
        </w:rPr>
        <w:t>:</w:t>
      </w:r>
      <w:r w:rsidR="00CA5864">
        <w:rPr>
          <w:rFonts w:cstheme="minorHAnsi"/>
          <w:color w:val="000000" w:themeColor="text1"/>
        </w:rPr>
        <w:t xml:space="preserve"> </w:t>
      </w:r>
    </w:p>
    <w:p w14:paraId="2F6E9C67" w14:textId="77777777" w:rsidR="007C3C30" w:rsidRPr="007C3C30" w:rsidRDefault="007C3C30" w:rsidP="007C3C30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</w:rPr>
      </w:pPr>
      <w:r w:rsidRPr="007C3C30">
        <w:rPr>
          <w:color w:val="000000" w:themeColor="text1"/>
        </w:rPr>
        <w:t>Erasmusnettverket SocNet98, Norden og Europa</w:t>
      </w:r>
    </w:p>
    <w:p w14:paraId="4172EA2B" w14:textId="77777777" w:rsidR="007C3C30" w:rsidRPr="007C3C30" w:rsidRDefault="007C3C30" w:rsidP="007C3C30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  <w:lang w:val="en-US"/>
        </w:rPr>
      </w:pPr>
      <w:r w:rsidRPr="007C3C30">
        <w:rPr>
          <w:color w:val="000000" w:themeColor="text1"/>
          <w:lang w:val="en-US"/>
        </w:rPr>
        <w:t>California State University Dominguez Hills (CSUDH), USA</w:t>
      </w:r>
    </w:p>
    <w:p w14:paraId="708E49C9" w14:textId="77777777" w:rsidR="007C3C30" w:rsidRPr="007C3C30" w:rsidRDefault="007C3C30" w:rsidP="007C3C30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</w:rPr>
      </w:pPr>
      <w:r w:rsidRPr="007C3C30">
        <w:rPr>
          <w:color w:val="000000" w:themeColor="text1"/>
        </w:rPr>
        <w:t>Nelson Mandela University, Sør-Afrika</w:t>
      </w:r>
    </w:p>
    <w:p w14:paraId="49A350D9" w14:textId="77777777" w:rsidR="003D061A" w:rsidRDefault="007C3C30" w:rsidP="007C3C30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</w:rPr>
      </w:pPr>
      <w:r w:rsidRPr="003D061A">
        <w:rPr>
          <w:color w:val="000000" w:themeColor="text1"/>
        </w:rPr>
        <w:t>Ilula Orphan Program</w:t>
      </w:r>
    </w:p>
    <w:p w14:paraId="1DB19FE1" w14:textId="3635764E" w:rsidR="007C3C30" w:rsidRPr="003D061A" w:rsidRDefault="007C3C30" w:rsidP="007C3C30">
      <w:pPr>
        <w:pStyle w:val="Listeavsnitt"/>
        <w:numPr>
          <w:ilvl w:val="0"/>
          <w:numId w:val="20"/>
        </w:numPr>
        <w:spacing w:after="0" w:line="240" w:lineRule="auto"/>
        <w:contextualSpacing w:val="0"/>
        <w:rPr>
          <w:color w:val="000000" w:themeColor="text1"/>
        </w:rPr>
      </w:pPr>
      <w:r w:rsidRPr="003D061A">
        <w:rPr>
          <w:color w:val="000000" w:themeColor="text1"/>
        </w:rPr>
        <w:t>Tanga International Competence Center, Tanzania</w:t>
      </w:r>
    </w:p>
    <w:p w14:paraId="3E3133CF" w14:textId="23A73D62" w:rsidR="00CA5864" w:rsidRPr="00353AA7" w:rsidRDefault="00353AA7" w:rsidP="007C3C30">
      <w:pPr>
        <w:rPr>
          <w:color w:val="000000" w:themeColor="text1"/>
        </w:rPr>
      </w:pPr>
      <w:r w:rsidRPr="00366F8E">
        <w:rPr>
          <w:color w:val="000000" w:themeColor="text1"/>
        </w:rPr>
        <w:br/>
      </w:r>
      <w:r w:rsidRPr="007A131A">
        <w:rPr>
          <w:color w:val="000000" w:themeColor="text1"/>
        </w:rPr>
        <w:t xml:space="preserve">Denne listen kan bli oppdatert og endret </w:t>
      </w:r>
      <w:r w:rsidR="00CE2FD7" w:rsidRPr="007A131A">
        <w:rPr>
          <w:color w:val="000000" w:themeColor="text1"/>
        </w:rPr>
        <w:t>i</w:t>
      </w:r>
      <w:r w:rsidRPr="007A131A">
        <w:rPr>
          <w:color w:val="000000" w:themeColor="text1"/>
        </w:rPr>
        <w:t xml:space="preserve"> løpet av studietiden. Informasjon om mulighetene for et utvekslingsopphold gjennom universitetets internasjonale partnere er ellers tilgjengelig på </w:t>
      </w:r>
      <w:r w:rsidRPr="000A21B8">
        <w:t>http://www.usn.no/studier/utveksling-til-utlandet/</w:t>
      </w:r>
      <w:r w:rsidRPr="007A131A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Studentene kan kontakte studieveileder ved fakultetet eller Seksjon for internasjonalisering for å få mer informasjon om hvilke ordninger som finnes dersom de ønsker et studie- eller praksisopphold </w:t>
      </w:r>
      <w:r w:rsidR="004725CB">
        <w:rPr>
          <w:color w:val="000000" w:themeColor="text1"/>
        </w:rPr>
        <w:t>internasjonalt.</w:t>
      </w:r>
      <w:r>
        <w:rPr>
          <w:color w:val="000000" w:themeColor="text1"/>
        </w:rPr>
        <w:t xml:space="preserve"> </w:t>
      </w:r>
    </w:p>
    <w:p w14:paraId="49782182" w14:textId="77777777" w:rsidR="00247519" w:rsidRPr="00DB7566" w:rsidRDefault="00247519" w:rsidP="00831ED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95D340" w14:textId="7A61D733" w:rsidR="008B12B6" w:rsidRPr="00DB7566" w:rsidRDefault="008B12B6" w:rsidP="00831ED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DB7566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Relevans for videre studier</w:t>
      </w:r>
    </w:p>
    <w:p w14:paraId="2613F591" w14:textId="4E30E28D" w:rsidR="00DB7566" w:rsidRDefault="00DB7566" w:rsidP="00DB7566">
      <w:pPr>
        <w:ind w:left="-5" w:right="45"/>
      </w:pPr>
      <w:r>
        <w:rPr>
          <w:rFonts w:eastAsiaTheme="majorEastAsia" w:cstheme="minorHAnsi"/>
          <w:color w:val="000000" w:themeColor="text1"/>
        </w:rPr>
        <w:t>Avlagt b</w:t>
      </w:r>
      <w:r w:rsidRPr="00DB7566">
        <w:rPr>
          <w:rFonts w:eastAsiaTheme="majorEastAsia" w:cstheme="minorHAnsi"/>
          <w:color w:val="000000" w:themeColor="text1"/>
        </w:rPr>
        <w:t>achelor i barnevern</w:t>
      </w:r>
      <w:r>
        <w:rPr>
          <w:rFonts w:eastAsiaTheme="majorEastAsia" w:cstheme="minorHAnsi"/>
          <w:color w:val="000000" w:themeColor="text1"/>
        </w:rPr>
        <w:t xml:space="preserve"> er et relevant grunnlag for </w:t>
      </w:r>
      <w:r>
        <w:t xml:space="preserve">opptak til </w:t>
      </w:r>
      <w:r w:rsidR="00810A5C">
        <w:t xml:space="preserve">ulike </w:t>
      </w:r>
      <w:r w:rsidR="00661C7D">
        <w:t>masterutdanninger både nasjonalt og internasjonalt. Ved USN</w:t>
      </w:r>
      <w:r w:rsidR="0065036A">
        <w:t>, Fakultet for helse- og sosialvitenskap,</w:t>
      </w:r>
      <w:r w:rsidR="00661C7D">
        <w:t xml:space="preserve"> </w:t>
      </w:r>
      <w:r w:rsidR="008D71F2">
        <w:t xml:space="preserve">er </w:t>
      </w:r>
      <w:r w:rsidR="00661C7D">
        <w:t xml:space="preserve">flere studieretninger ved masterutdanningen Samfunn og helse relevante for videre kvalifisering. </w:t>
      </w:r>
    </w:p>
    <w:p w14:paraId="3F804DE5" w14:textId="77777777" w:rsidR="007D3223" w:rsidRPr="00810A5C" w:rsidRDefault="007D3223" w:rsidP="00831ED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2BA92BCC" w14:textId="1FFFD6E4" w:rsidR="00E2377B" w:rsidRPr="004C3B31" w:rsidRDefault="00C54F7D" w:rsidP="00E2377B">
      <w:pPr>
        <w:pStyle w:val="Overskrift2"/>
      </w:pPr>
      <w:r w:rsidRPr="004C3B31">
        <w:t>Annet</w:t>
      </w:r>
    </w:p>
    <w:p w14:paraId="76BF8A55" w14:textId="5A8ED1A7" w:rsidR="00582000" w:rsidRDefault="00DE4B0F" w:rsidP="00582000">
      <w:pPr>
        <w:pStyle w:val="Overskrift3"/>
      </w:pPr>
      <w:r>
        <w:br/>
      </w:r>
      <w:r w:rsidR="00582000">
        <w:t>Kunnskapsgrunnlag</w:t>
      </w:r>
    </w:p>
    <w:p w14:paraId="1B399E66" w14:textId="3815CBB7" w:rsidR="00810A5C" w:rsidRDefault="00582000" w:rsidP="00582000">
      <w:pPr>
        <w:autoSpaceDE w:val="0"/>
        <w:autoSpaceDN w:val="0"/>
        <w:adjustRightInd w:val="0"/>
        <w:spacing w:before="100" w:after="100"/>
        <w:rPr>
          <w:rFonts w:cstheme="minorHAnsi"/>
        </w:rPr>
      </w:pPr>
      <w:r w:rsidRPr="00EC5B07">
        <w:rPr>
          <w:rFonts w:cstheme="minorHAnsi"/>
        </w:rPr>
        <w:t xml:space="preserve">Studieprogrammet </w:t>
      </w:r>
      <w:r>
        <w:rPr>
          <w:rFonts w:cstheme="minorHAnsi"/>
        </w:rPr>
        <w:t>er bygd opp slik at det skal legge grunnlag for studentenes virksomhet i en kunnskapsbasert praksis</w:t>
      </w:r>
      <w:r>
        <w:rPr>
          <w:rStyle w:val="Fotnotereferanse"/>
          <w:rFonts w:cstheme="minorHAnsi"/>
        </w:rPr>
        <w:footnoteReference w:id="3"/>
      </w:r>
      <w:r>
        <w:rPr>
          <w:rFonts w:cstheme="minorHAnsi"/>
        </w:rPr>
        <w:t xml:space="preserve">. I dette studieprogrammet innebærer en </w:t>
      </w:r>
      <w:r w:rsidR="00F23C3B">
        <w:rPr>
          <w:rFonts w:cstheme="minorHAnsi"/>
        </w:rPr>
        <w:t xml:space="preserve">slik </w:t>
      </w:r>
      <w:r>
        <w:rPr>
          <w:rFonts w:cstheme="minorHAnsi"/>
        </w:rPr>
        <w:t>praksis å kunne ta faglige avgjørelser på grunnlag av</w:t>
      </w:r>
      <w:r w:rsidR="00810A5C">
        <w:rPr>
          <w:rFonts w:cstheme="minorHAnsi"/>
        </w:rPr>
        <w:t>:</w:t>
      </w:r>
    </w:p>
    <w:p w14:paraId="25FB1F1C" w14:textId="0B606EC2" w:rsidR="00BD5071" w:rsidRDefault="00582000" w:rsidP="00582000">
      <w:pPr>
        <w:autoSpaceDE w:val="0"/>
        <w:autoSpaceDN w:val="0"/>
        <w:adjustRightInd w:val="0"/>
        <w:spacing w:before="100" w:after="100"/>
        <w:rPr>
          <w:rFonts w:cstheme="minorHAnsi"/>
        </w:rPr>
      </w:pPr>
      <w:r>
        <w:rPr>
          <w:rFonts w:cstheme="minorHAnsi"/>
        </w:rPr>
        <w:lastRenderedPageBreak/>
        <w:t xml:space="preserve">1) </w:t>
      </w:r>
      <w:proofErr w:type="spellStart"/>
      <w:r>
        <w:rPr>
          <w:rFonts w:cstheme="minorHAnsi"/>
        </w:rPr>
        <w:t>erfaringsbasert</w:t>
      </w:r>
      <w:proofErr w:type="spellEnd"/>
      <w:r>
        <w:rPr>
          <w:rFonts w:cstheme="minorHAnsi"/>
        </w:rPr>
        <w:t xml:space="preserve"> kunnskap som er tilegnet gjennom praksisstudier og refleksjon over egne erfaringer og forholdet mellom teori og praksis </w:t>
      </w:r>
      <w:r w:rsidR="00810A5C">
        <w:rPr>
          <w:rFonts w:cstheme="minorHAnsi"/>
        </w:rPr>
        <w:br/>
      </w:r>
      <w:r>
        <w:rPr>
          <w:rFonts w:cstheme="minorHAnsi"/>
        </w:rPr>
        <w:t xml:space="preserve">2) brukerkunnskap og brukermedvirkning som handler om kunnskap om </w:t>
      </w:r>
      <w:r w:rsidR="00BD5071">
        <w:rPr>
          <w:rFonts w:cstheme="minorHAnsi"/>
        </w:rPr>
        <w:t xml:space="preserve">og fra </w:t>
      </w:r>
      <w:r>
        <w:rPr>
          <w:rFonts w:cstheme="minorHAnsi"/>
        </w:rPr>
        <w:t>barn</w:t>
      </w:r>
      <w:r w:rsidR="00BD5071">
        <w:rPr>
          <w:rFonts w:cstheme="minorHAnsi"/>
        </w:rPr>
        <w:t xml:space="preserve"> og</w:t>
      </w:r>
      <w:r>
        <w:rPr>
          <w:rFonts w:cstheme="minorHAnsi"/>
        </w:rPr>
        <w:t xml:space="preserve"> unge</w:t>
      </w:r>
      <w:r w:rsidR="00BD5071">
        <w:rPr>
          <w:rFonts w:cstheme="minorHAnsi"/>
        </w:rPr>
        <w:t xml:space="preserve">. Sentralt er myndiggjøring </w:t>
      </w:r>
      <w:r w:rsidR="00F23C3B">
        <w:rPr>
          <w:rFonts w:cstheme="minorHAnsi"/>
        </w:rPr>
        <w:t xml:space="preserve">av </w:t>
      </w:r>
      <w:r w:rsidR="00BD5071">
        <w:rPr>
          <w:rFonts w:cstheme="minorHAnsi"/>
        </w:rPr>
        <w:t>barn, unge og foresattes</w:t>
      </w:r>
      <w:r w:rsidR="00F23C3B">
        <w:rPr>
          <w:rFonts w:cstheme="minorHAnsi"/>
        </w:rPr>
        <w:t>,</w:t>
      </w:r>
      <w:r w:rsidR="00BD5071">
        <w:rPr>
          <w:rFonts w:cstheme="minorHAnsi"/>
        </w:rPr>
        <w:t xml:space="preserve"> </w:t>
      </w:r>
      <w:r>
        <w:rPr>
          <w:rFonts w:cstheme="minorHAnsi"/>
        </w:rPr>
        <w:t>deres ønsker, ressurser og behov, deres kunnskap om seg selv</w:t>
      </w:r>
      <w:r w:rsidR="00BD5071">
        <w:rPr>
          <w:rFonts w:cstheme="minorHAnsi"/>
        </w:rPr>
        <w:t xml:space="preserve"> og</w:t>
      </w:r>
      <w:r>
        <w:rPr>
          <w:rFonts w:cstheme="minorHAnsi"/>
        </w:rPr>
        <w:t xml:space="preserve"> deres erfaringer med tjenestene de mottar </w:t>
      </w:r>
      <w:r w:rsidR="00810A5C">
        <w:rPr>
          <w:rFonts w:cstheme="minorHAnsi"/>
        </w:rPr>
        <w:br/>
      </w:r>
      <w:r>
        <w:rPr>
          <w:rFonts w:cstheme="minorHAnsi"/>
        </w:rPr>
        <w:t xml:space="preserve">3) forskningsbasert kunnskap som inkluderer arbeid med </w:t>
      </w:r>
      <w:r w:rsidRPr="00EC5B07">
        <w:rPr>
          <w:rFonts w:cstheme="minorHAnsi"/>
        </w:rPr>
        <w:t>vitenskapsteor</w:t>
      </w:r>
      <w:r>
        <w:rPr>
          <w:rFonts w:cstheme="minorHAnsi"/>
        </w:rPr>
        <w:t>i</w:t>
      </w:r>
      <w:r w:rsidR="00F23C3B">
        <w:rPr>
          <w:rFonts w:cstheme="minorHAnsi"/>
        </w:rPr>
        <w:t xml:space="preserve">, </w:t>
      </w:r>
      <w:r w:rsidRPr="00EC5B07">
        <w:rPr>
          <w:rFonts w:cstheme="minorHAnsi"/>
        </w:rPr>
        <w:t>forsknings</w:t>
      </w:r>
      <w:r>
        <w:rPr>
          <w:rFonts w:cstheme="minorHAnsi"/>
        </w:rPr>
        <w:t xml:space="preserve">metode </w:t>
      </w:r>
      <w:r w:rsidR="00F23C3B">
        <w:rPr>
          <w:rFonts w:cstheme="minorHAnsi"/>
        </w:rPr>
        <w:t xml:space="preserve">og innsikt i </w:t>
      </w:r>
      <w:r w:rsidRPr="00EC5B07">
        <w:rPr>
          <w:rFonts w:cstheme="minorHAnsi"/>
        </w:rPr>
        <w:t>nasjonale og internasjonale forskningsprosjekter</w:t>
      </w:r>
      <w:r w:rsidR="00BD5071">
        <w:rPr>
          <w:rFonts w:cstheme="minorHAnsi"/>
        </w:rPr>
        <w:t xml:space="preserve">. Denne formen for kunnskap inkluderer videre </w:t>
      </w:r>
      <w:r>
        <w:rPr>
          <w:rFonts w:cstheme="minorHAnsi"/>
        </w:rPr>
        <w:t xml:space="preserve">undervisning og læringsaktiviteter som fremmer akademisk skriving, kritisk tenkning og </w:t>
      </w:r>
      <w:r w:rsidR="00BD5071">
        <w:rPr>
          <w:rFonts w:cstheme="minorHAnsi"/>
        </w:rPr>
        <w:t xml:space="preserve">bevissthet om </w:t>
      </w:r>
      <w:r>
        <w:rPr>
          <w:rFonts w:cstheme="minorHAnsi"/>
        </w:rPr>
        <w:t xml:space="preserve">grunnlaget for det som oppfattes som sann kunnskap. </w:t>
      </w:r>
    </w:p>
    <w:p w14:paraId="5E00ACE1" w14:textId="77777777" w:rsidR="00BD5071" w:rsidRDefault="00582000" w:rsidP="00582000">
      <w:pPr>
        <w:autoSpaceDE w:val="0"/>
        <w:autoSpaceDN w:val="0"/>
        <w:adjustRightInd w:val="0"/>
        <w:spacing w:before="100" w:after="100"/>
        <w:rPr>
          <w:rFonts w:cstheme="minorHAnsi"/>
        </w:rPr>
      </w:pPr>
      <w:r>
        <w:rPr>
          <w:rFonts w:cstheme="minorHAnsi"/>
        </w:rPr>
        <w:t>Teoretisk kunnskap fra samfunnsvitenskap, humaniora og naturvitenskap inngår også som e</w:t>
      </w:r>
      <w:r w:rsidR="00BD5071">
        <w:rPr>
          <w:rFonts w:cstheme="minorHAnsi"/>
        </w:rPr>
        <w:t xml:space="preserve">t grunnlag for kunnskapsbasert praksis. </w:t>
      </w:r>
    </w:p>
    <w:p w14:paraId="5C9B29F7" w14:textId="7F4A3C85" w:rsidR="00582000" w:rsidRDefault="00582000" w:rsidP="00582000">
      <w:pPr>
        <w:autoSpaceDE w:val="0"/>
        <w:autoSpaceDN w:val="0"/>
        <w:adjustRightInd w:val="0"/>
        <w:spacing w:before="100" w:after="100"/>
        <w:rPr>
          <w:rFonts w:cstheme="minorHAnsi"/>
        </w:rPr>
      </w:pPr>
      <w:r>
        <w:rPr>
          <w:rFonts w:cstheme="minorHAnsi"/>
        </w:rPr>
        <w:t xml:space="preserve"> </w:t>
      </w:r>
    </w:p>
    <w:p w14:paraId="47A5DD78" w14:textId="77777777" w:rsidR="00582000" w:rsidRDefault="00582000" w:rsidP="00582000">
      <w:pPr>
        <w:pStyle w:val="Overskrift3"/>
      </w:pPr>
      <w:r>
        <w:t>Kvalitet i studiet</w:t>
      </w:r>
    </w:p>
    <w:p w14:paraId="412E1E48" w14:textId="6C402F9C" w:rsidR="00582000" w:rsidRDefault="00582000" w:rsidP="00582000">
      <w:r>
        <w:t>Barnevernspedagogutdanningen skal ivareta krav til kvalitet beskrevet i USNs strategier for porteføljeutvikling og utdanningskvalitet</w:t>
      </w:r>
      <w:r>
        <w:rPr>
          <w:rStyle w:val="Fotnotereferanse"/>
        </w:rPr>
        <w:footnoteReference w:id="4"/>
      </w:r>
      <w:r>
        <w:t>. I de</w:t>
      </w:r>
      <w:r w:rsidR="00F23C3B">
        <w:t xml:space="preserve">tte studieprogrammet </w:t>
      </w:r>
      <w:r>
        <w:t>legges det spesiell vekt på krav til relevans, programkvalitet og undervisningskvalitet. For å konkretisere kvalitetsarbeidet ytterligere</w:t>
      </w:r>
      <w:r w:rsidR="00CE2FD7">
        <w:t>,</w:t>
      </w:r>
      <w:r>
        <w:t xml:space="preserve"> vises det til de fem kvalitetsdimensjonene til Harvey og Green</w:t>
      </w:r>
      <w:r>
        <w:rPr>
          <w:rStyle w:val="Fotnotereferanse"/>
        </w:rPr>
        <w:footnoteReference w:id="5"/>
      </w:r>
      <w:r w:rsidR="00CE2FD7">
        <w:t xml:space="preserve"> og hva dimensjonene innebærer i studieprogrammet. </w:t>
      </w:r>
      <w:r>
        <w:t xml:space="preserve"> </w:t>
      </w:r>
    </w:p>
    <w:p w14:paraId="214C9A42" w14:textId="4D1958A6" w:rsidR="00582000" w:rsidRDefault="00582000" w:rsidP="00582000">
      <w:r>
        <w:t xml:space="preserve">1) </w:t>
      </w:r>
      <w:r w:rsidRPr="000C74CC">
        <w:rPr>
          <w:i/>
        </w:rPr>
        <w:t xml:space="preserve">Det </w:t>
      </w:r>
      <w:r w:rsidRPr="00715764">
        <w:rPr>
          <w:i/>
        </w:rPr>
        <w:t>eksepsjonelle</w:t>
      </w:r>
      <w:r w:rsidR="00342541">
        <w:t xml:space="preserve">: </w:t>
      </w:r>
      <w:r w:rsidR="005E0492">
        <w:t xml:space="preserve">Tilrettelegging for </w:t>
      </w:r>
      <w:r>
        <w:t>studentprestasjoner av særlig høy kvalitet</w:t>
      </w:r>
      <w:r w:rsidR="00BD5071">
        <w:t xml:space="preserve">. </w:t>
      </w:r>
      <w:r>
        <w:br/>
        <w:t xml:space="preserve">2) </w:t>
      </w:r>
      <w:r w:rsidRPr="000C74CC">
        <w:rPr>
          <w:i/>
        </w:rPr>
        <w:t>P</w:t>
      </w:r>
      <w:r w:rsidRPr="00715764">
        <w:rPr>
          <w:i/>
        </w:rPr>
        <w:t>rosedyrer og standarder</w:t>
      </w:r>
      <w:r w:rsidR="00342541">
        <w:t>:</w:t>
      </w:r>
      <w:r>
        <w:t xml:space="preserve"> </w:t>
      </w:r>
      <w:r w:rsidR="00F23C3B">
        <w:t>F</w:t>
      </w:r>
      <w:r>
        <w:t xml:space="preserve">orutsigbarhet og tydelighet mht. </w:t>
      </w:r>
      <w:r w:rsidR="00BD5071">
        <w:t xml:space="preserve">planer, </w:t>
      </w:r>
      <w:r>
        <w:t xml:space="preserve">krav og forventinger, </w:t>
      </w:r>
      <w:r w:rsidR="00F23C3B">
        <w:t xml:space="preserve">struktur og </w:t>
      </w:r>
      <w:r w:rsidR="00BD5071">
        <w:t xml:space="preserve">læringsaktiviteter som går igjen i hele </w:t>
      </w:r>
      <w:r>
        <w:t>studieprogrammet</w:t>
      </w:r>
      <w:r w:rsidR="00B60C0C">
        <w:t xml:space="preserve">. </w:t>
      </w:r>
      <w:r>
        <w:br/>
        <w:t xml:space="preserve">3) </w:t>
      </w:r>
      <w:r>
        <w:rPr>
          <w:i/>
        </w:rPr>
        <w:t>R</w:t>
      </w:r>
      <w:r w:rsidRPr="00715764">
        <w:rPr>
          <w:i/>
        </w:rPr>
        <w:t>elevans</w:t>
      </w:r>
      <w:r w:rsidR="00342541" w:rsidRPr="00342541">
        <w:t>:</w:t>
      </w:r>
      <w:r>
        <w:rPr>
          <w:i/>
        </w:rPr>
        <w:t xml:space="preserve"> </w:t>
      </w:r>
      <w:r w:rsidR="00F23C3B">
        <w:t>Sa</w:t>
      </w:r>
      <w:r>
        <w:t>mmenheng mellom forventet læringsutbytte, faglig innhold, læringsaktiviteter, arbeids- og vurderingsformer</w:t>
      </w:r>
      <w:r w:rsidR="005A4D01">
        <w:t xml:space="preserve"> i og mellom emner</w:t>
      </w:r>
      <w:r w:rsidR="00F23C3B">
        <w:t xml:space="preserve">, samt </w:t>
      </w:r>
      <w:proofErr w:type="spellStart"/>
      <w:r>
        <w:t>samfunnsnytt</w:t>
      </w:r>
      <w:r w:rsidR="00F23C3B">
        <w:t>e</w:t>
      </w:r>
      <w:proofErr w:type="spellEnd"/>
      <w:r w:rsidR="00F23C3B">
        <w:t xml:space="preserve"> og relevans </w:t>
      </w:r>
      <w:r w:rsidR="00CE2FD7">
        <w:t>for</w:t>
      </w:r>
      <w:r w:rsidR="00F23C3B">
        <w:t xml:space="preserve"> </w:t>
      </w:r>
      <w:r w:rsidR="005A4D01">
        <w:t>det barnever</w:t>
      </w:r>
      <w:r w:rsidR="00F23C3B">
        <w:t>n</w:t>
      </w:r>
      <w:r w:rsidR="005A4D01">
        <w:t xml:space="preserve">faglige feltet. </w:t>
      </w:r>
      <w:r>
        <w:br/>
        <w:t xml:space="preserve">4) </w:t>
      </w:r>
      <w:r>
        <w:rPr>
          <w:i/>
        </w:rPr>
        <w:t>E</w:t>
      </w:r>
      <w:r w:rsidRPr="00DA25DD">
        <w:rPr>
          <w:i/>
        </w:rPr>
        <w:t>ffektivitet</w:t>
      </w:r>
      <w:r>
        <w:rPr>
          <w:i/>
        </w:rPr>
        <w:t xml:space="preserve"> og økonomi</w:t>
      </w:r>
      <w:r w:rsidR="00342541">
        <w:t>:</w:t>
      </w:r>
      <w:r>
        <w:rPr>
          <w:i/>
        </w:rPr>
        <w:t xml:space="preserve"> </w:t>
      </w:r>
      <w:r w:rsidR="00F23C3B" w:rsidRPr="00F23C3B">
        <w:t>P</w:t>
      </w:r>
      <w:r>
        <w:t>rogresjon, oppfølging og tilrettelegging for læring med det for øye at studentene skal fullføre på normert tid</w:t>
      </w:r>
      <w:r w:rsidR="005E0492">
        <w:t xml:space="preserve">, samt </w:t>
      </w:r>
      <w:r>
        <w:t>konstruktive læringsprosesser som bidrar til at studentene når forventet læringsutbytte</w:t>
      </w:r>
      <w:r w:rsidR="00B60C0C">
        <w:t xml:space="preserve">. </w:t>
      </w:r>
      <w:r>
        <w:t xml:space="preserve">  </w:t>
      </w:r>
      <w:r w:rsidRPr="00DA25DD">
        <w:rPr>
          <w:i/>
        </w:rPr>
        <w:t xml:space="preserve"> </w:t>
      </w:r>
      <w:r>
        <w:rPr>
          <w:i/>
        </w:rPr>
        <w:br/>
      </w:r>
      <w:r>
        <w:t xml:space="preserve">5) </w:t>
      </w:r>
      <w:r>
        <w:rPr>
          <w:i/>
        </w:rPr>
        <w:t>Transformasjon</w:t>
      </w:r>
      <w:r w:rsidR="00342541">
        <w:t>:</w:t>
      </w:r>
      <w:r>
        <w:rPr>
          <w:i/>
        </w:rPr>
        <w:t xml:space="preserve"> </w:t>
      </w:r>
      <w:r w:rsidR="005E0492">
        <w:t xml:space="preserve">Utvikling av </w:t>
      </w:r>
      <w:r>
        <w:t>en sammensatt profesjonell kompetanse</w:t>
      </w:r>
      <w:r w:rsidR="005E0492">
        <w:t xml:space="preserve"> og en </w:t>
      </w:r>
      <w:r>
        <w:t xml:space="preserve">danningsprosess </w:t>
      </w:r>
      <w:r w:rsidR="005E0492">
        <w:t xml:space="preserve">som foregår </w:t>
      </w:r>
      <w:r>
        <w:t xml:space="preserve">gjennom både undervisning, </w:t>
      </w:r>
      <w:r w:rsidR="005A4D01">
        <w:t>praksisstudier, a</w:t>
      </w:r>
      <w:r>
        <w:t>rbeidskrav</w:t>
      </w:r>
      <w:r w:rsidR="00B60C0C">
        <w:t>, ferdighetstrening</w:t>
      </w:r>
      <w:r w:rsidR="005A4D01">
        <w:t xml:space="preserve"> </w:t>
      </w:r>
      <w:r>
        <w:t xml:space="preserve">og studentenes egenrefleksjoner. </w:t>
      </w:r>
    </w:p>
    <w:p w14:paraId="35DCDF30" w14:textId="756B14B8" w:rsidR="00582000" w:rsidRPr="004C3B31" w:rsidRDefault="00582000" w:rsidP="00582000"/>
    <w:p w14:paraId="7403C489" w14:textId="34E3AA17" w:rsidR="00E2377B" w:rsidRPr="004C3B31" w:rsidRDefault="00C54F7D" w:rsidP="00E2377B">
      <w:pPr>
        <w:pStyle w:val="Overskrift2"/>
      </w:pPr>
      <w:r w:rsidRPr="004C3B31">
        <w:t xml:space="preserve">Godkjent studieplan </w:t>
      </w:r>
    </w:p>
    <w:p w14:paraId="1D011637" w14:textId="77777777" w:rsidR="00E83925" w:rsidRDefault="00E83925" w:rsidP="00DF2ECA">
      <w:pPr>
        <w:pStyle w:val="Overskrift2"/>
      </w:pPr>
    </w:p>
    <w:p w14:paraId="0933BB61" w14:textId="4F97BBBF" w:rsidR="004600CC" w:rsidRPr="00DF47B6" w:rsidRDefault="008A7740" w:rsidP="00DF2ECA">
      <w:pPr>
        <w:pStyle w:val="Overskrift2"/>
      </w:pPr>
      <w:r w:rsidRPr="00DF2ECA">
        <w:t>Endringsbeskrivelse</w:t>
      </w:r>
    </w:p>
    <w:p w14:paraId="1E8692E3" w14:textId="5855C76A" w:rsidR="00D778FC" w:rsidRDefault="00D778FC" w:rsidP="00E2377B">
      <w:pPr>
        <w:pStyle w:val="Overskrift2"/>
      </w:pPr>
    </w:p>
    <w:p w14:paraId="4869C0A2" w14:textId="77777777" w:rsidR="00152F16" w:rsidRDefault="00152F16" w:rsidP="00152F16"/>
    <w:p w14:paraId="2A0042E5" w14:textId="77777777" w:rsidR="00152F16" w:rsidRDefault="00152F16">
      <w:r>
        <w:br w:type="page"/>
      </w:r>
    </w:p>
    <w:p w14:paraId="67131106" w14:textId="0AE78B34" w:rsidR="00152F16" w:rsidRPr="00305B8B" w:rsidRDefault="00152F16" w:rsidP="00152F16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color w:val="365F91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lastRenderedPageBreak/>
        <w:t xml:space="preserve">STUDIEPLAN – </w:t>
      </w:r>
      <w:r w:rsidR="000637FB"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 xml:space="preserve">Bachelor i barnevern </w:t>
      </w:r>
      <w:r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>del 3</w:t>
      </w:r>
      <w:r w:rsidRPr="00305B8B"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 xml:space="preserve"> (</w:t>
      </w:r>
      <w:r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>andre tilhørende tekster</w:t>
      </w:r>
      <w:r w:rsidRPr="00305B8B">
        <w:rPr>
          <w:rFonts w:ascii="Arial" w:eastAsiaTheme="majorEastAsia" w:hAnsi="Arial" w:cs="Arial"/>
          <w:color w:val="365F91" w:themeColor="accent1" w:themeShade="BF"/>
          <w:sz w:val="32"/>
          <w:szCs w:val="32"/>
        </w:rPr>
        <w:t>)</w:t>
      </w:r>
    </w:p>
    <w:p w14:paraId="6180F81B" w14:textId="11C26BB1" w:rsidR="00152F16" w:rsidRPr="00E20D3E" w:rsidRDefault="00152F16" w:rsidP="00152F16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i/>
          <w:color w:val="365F91" w:themeColor="accent1" w:themeShade="BF"/>
          <w:sz w:val="20"/>
          <w:szCs w:val="20"/>
          <w:lang w:val="nn-NO"/>
        </w:rPr>
      </w:pPr>
    </w:p>
    <w:p w14:paraId="70147BC9" w14:textId="77777777" w:rsidR="007566AE" w:rsidRPr="00E20D3E" w:rsidRDefault="007566AE" w:rsidP="007566AE">
      <w:pPr>
        <w:rPr>
          <w:rFonts w:ascii="Arial" w:hAnsi="Arial" w:cs="Arial"/>
          <w:sz w:val="16"/>
          <w:szCs w:val="16"/>
          <w:lang w:val="nn-NO"/>
        </w:rPr>
      </w:pPr>
    </w:p>
    <w:p w14:paraId="062F9988" w14:textId="0ECB4C73" w:rsidR="007566AE" w:rsidRDefault="007566AE" w:rsidP="007566AE">
      <w:pPr>
        <w:pStyle w:val="Overskrift2"/>
        <w:rPr>
          <w:lang w:val="nn-NO"/>
        </w:rPr>
      </w:pPr>
      <w:r w:rsidRPr="00C32FF0">
        <w:rPr>
          <w:lang w:val="nn-NO"/>
        </w:rPr>
        <w:t xml:space="preserve">Tekst til </w:t>
      </w:r>
      <w:r w:rsidR="00990E4D" w:rsidRPr="00C32FF0">
        <w:rPr>
          <w:lang w:val="nn-NO"/>
        </w:rPr>
        <w:t>v</w:t>
      </w:r>
      <w:r w:rsidRPr="00C32FF0">
        <w:rPr>
          <w:lang w:val="nn-NO"/>
        </w:rPr>
        <w:t>itnemål</w:t>
      </w:r>
    </w:p>
    <w:p w14:paraId="36191134" w14:textId="77777777" w:rsidR="000637FB" w:rsidRDefault="000637FB" w:rsidP="000637FB">
      <w:pPr>
        <w:pStyle w:val="Overskrift2"/>
      </w:pPr>
    </w:p>
    <w:p w14:paraId="18C3DC7E" w14:textId="19859E5D" w:rsidR="000637FB" w:rsidRPr="004C3B31" w:rsidRDefault="000637FB" w:rsidP="000637FB">
      <w:pPr>
        <w:pStyle w:val="Overskrift2"/>
      </w:pPr>
      <w:r w:rsidRPr="004C3B31">
        <w:t xml:space="preserve">Læringsutbytte </w:t>
      </w:r>
    </w:p>
    <w:p w14:paraId="2CEE9555" w14:textId="77777777" w:rsidR="000637FB" w:rsidRDefault="000637FB" w:rsidP="000637FB">
      <w:pPr>
        <w:spacing w:after="209"/>
        <w:ind w:left="-5" w:right="45"/>
      </w:pPr>
      <w:r>
        <w:t xml:space="preserve">Etter fullført studium er det forventet at studentene: </w:t>
      </w:r>
    </w:p>
    <w:p w14:paraId="57E3A343" w14:textId="77777777" w:rsidR="000637FB" w:rsidRPr="006D310E" w:rsidRDefault="000637FB" w:rsidP="000637FB">
      <w:pPr>
        <w:spacing w:before="280" w:after="280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Kunnskap</w:t>
      </w:r>
    </w:p>
    <w:p w14:paraId="52FB22D2" w14:textId="77777777" w:rsidR="000637FB" w:rsidRPr="00A43353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 bred kunnskap om barnevernets samfunnsmandat, samarbeidspartnere, ansvars- og oppgavefordeling i velferdsforvaltningen og helse- og sosialpolitikk</w:t>
      </w:r>
    </w:p>
    <w:p w14:paraId="0773B832" w14:textId="77777777" w:rsidR="000637FB" w:rsidRPr="00A43353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 bred kunnskap om gjeldende norsk og internasjonal rett, inkludert barnekonvensjone</w:t>
      </w:r>
      <w:r>
        <w:rPr>
          <w:rFonts w:eastAsia="Times New Roman" w:cs="Times New Roman"/>
        </w:rPr>
        <w:t xml:space="preserve">n og FNs </w:t>
      </w:r>
      <w:proofErr w:type="spellStart"/>
      <w:r>
        <w:rPr>
          <w:rFonts w:eastAsia="Times New Roman" w:cs="Times New Roman"/>
        </w:rPr>
        <w:t>bærekraftsmål</w:t>
      </w:r>
      <w:proofErr w:type="spellEnd"/>
      <w:r w:rsidRPr="00A43353">
        <w:rPr>
          <w:rFonts w:eastAsia="Times New Roman" w:cs="Times New Roman"/>
        </w:rPr>
        <w:t>, samt bred kunnskap om juridisk metode som er relevant for barnevernfeltet</w:t>
      </w:r>
    </w:p>
    <w:p w14:paraId="7D6E0AD6" w14:textId="77777777" w:rsidR="000637FB" w:rsidRPr="00A43353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 bred kunnskap om barnets beste og barn og familiers rettigheter</w:t>
      </w:r>
    </w:p>
    <w:p w14:paraId="01A2A82F" w14:textId="77777777" w:rsidR="000637FB" w:rsidRPr="006D310E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A43353">
        <w:rPr>
          <w:rFonts w:eastAsia="Times New Roman" w:cs="Times New Roman"/>
        </w:rPr>
        <w:t>Har</w:t>
      </w:r>
      <w:r>
        <w:rPr>
          <w:rFonts w:eastAsia="Times New Roman" w:cs="Times New Roman"/>
        </w:rPr>
        <w:t xml:space="preserve"> bred og flerfaglig kunnskap om sentrale barnevernfaglige temaer, problemstillinger og prosesser og kan oppdatere denne kunnskapen</w:t>
      </w:r>
    </w:p>
    <w:p w14:paraId="581AD10A" w14:textId="77777777" w:rsidR="000637FB" w:rsidRPr="00704F73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Har bred kunnskap om </w:t>
      </w:r>
      <w:r>
        <w:rPr>
          <w:rFonts w:eastAsia="Times New Roman" w:cs="Times New Roman"/>
        </w:rPr>
        <w:t xml:space="preserve">profesjonsetikk og </w:t>
      </w:r>
      <w:r w:rsidRPr="006D310E">
        <w:rPr>
          <w:rFonts w:eastAsia="Times New Roman" w:cs="Times New Roman"/>
        </w:rPr>
        <w:t>barnevern</w:t>
      </w:r>
      <w:r>
        <w:rPr>
          <w:rFonts w:eastAsia="Times New Roman" w:cs="Times New Roman"/>
        </w:rPr>
        <w:t>s</w:t>
      </w:r>
      <w:r w:rsidRPr="006D310E">
        <w:rPr>
          <w:rFonts w:eastAsia="Times New Roman" w:cs="Times New Roman"/>
        </w:rPr>
        <w:t>pedagogers profesjonelle kompetanse i et samfunn preget av mangfold</w:t>
      </w:r>
    </w:p>
    <w:p w14:paraId="17D24ECB" w14:textId="77777777" w:rsidR="000637FB" w:rsidRPr="00E07DA5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753DF2">
        <w:rPr>
          <w:rFonts w:eastAsia="Times New Roman" w:cs="Times New Roman"/>
        </w:rPr>
        <w:t xml:space="preserve">Har bred kunnskap om risiko og beskyttelse knyttet til utsatte grupper av barn og unge og deres familier </w:t>
      </w:r>
    </w:p>
    <w:p w14:paraId="7A257EBC" w14:textId="77777777" w:rsidR="000637FB" w:rsidRPr="00753DF2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>Har bred kunnskap om sammensatte og kompliserte utfordringer hos barn, unge og deres familier</w:t>
      </w:r>
    </w:p>
    <w:p w14:paraId="0B7BECF5" w14:textId="77777777" w:rsidR="000637FB" w:rsidRPr="006D310E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Har bred kunnskap om miljøterapeutisk og sosialpedagogisk arbeid </w:t>
      </w:r>
      <w:r>
        <w:rPr>
          <w:rFonts w:eastAsia="Times New Roman" w:cs="Times New Roman"/>
        </w:rPr>
        <w:t>og metoder og tiltak innenfor slikt arbeid</w:t>
      </w:r>
    </w:p>
    <w:p w14:paraId="2C3E33D2" w14:textId="77777777" w:rsidR="000637FB" w:rsidRPr="00F72E5F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>Har bred kunnskap om saksbehandling og tiltaksarbeid i barnevern</w:t>
      </w:r>
      <w:r>
        <w:rPr>
          <w:rFonts w:eastAsia="Times New Roman" w:cs="Times New Roman"/>
        </w:rPr>
        <w:t>tjenester</w:t>
      </w:r>
    </w:p>
    <w:p w14:paraId="6956B755" w14:textId="77777777" w:rsidR="000637FB" w:rsidRPr="001E4F06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 xml:space="preserve">Har bred kunnskap om </w:t>
      </w:r>
      <w:r w:rsidRPr="00753DF2">
        <w:rPr>
          <w:rFonts w:eastAsia="Times New Roman" w:cs="Times New Roman"/>
        </w:rPr>
        <w:t xml:space="preserve">omsorgssvikt, </w:t>
      </w:r>
      <w:r w:rsidRPr="007A131A">
        <w:rPr>
          <w:rFonts w:eastAsia="Times New Roman" w:cs="Times New Roman"/>
          <w:color w:val="000000" w:themeColor="text1"/>
        </w:rPr>
        <w:t>mishandling, seksuelle overgrep og familievold</w:t>
      </w:r>
    </w:p>
    <w:p w14:paraId="3EC432FD" w14:textId="77777777" w:rsidR="000637FB" w:rsidRPr="006D310E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4B53">
        <w:rPr>
          <w:rFonts w:eastAsia="Times New Roman" w:cs="Times New Roman"/>
        </w:rPr>
        <w:t>Har kunnskap</w:t>
      </w:r>
      <w:r>
        <w:rPr>
          <w:rFonts w:eastAsia="Times New Roman" w:cs="Times New Roman"/>
        </w:rPr>
        <w:t xml:space="preserve"> om barns oppvekst og utvikling og hvordan oppvekst påvirkes av samfunnsmessige og sosioøkonomiske forhold</w:t>
      </w:r>
    </w:p>
    <w:p w14:paraId="07E4D819" w14:textId="77777777" w:rsidR="000637FB" w:rsidRPr="00D80304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 xml:space="preserve">Har kunnskap om psykisk helse/uhelse </w:t>
      </w:r>
      <w:r w:rsidRPr="001E4F06">
        <w:rPr>
          <w:rFonts w:eastAsia="Times New Roman" w:cs="Times New Roman"/>
        </w:rPr>
        <w:t>og rus</w:t>
      </w:r>
      <w:r>
        <w:rPr>
          <w:rFonts w:eastAsia="Times New Roman" w:cs="Times New Roman"/>
        </w:rPr>
        <w:t>misbruk</w:t>
      </w:r>
    </w:p>
    <w:p w14:paraId="7142F5CB" w14:textId="77777777" w:rsidR="000637FB" w:rsidRPr="00E71BC6" w:rsidRDefault="000637FB" w:rsidP="00063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Har kunnskap om </w:t>
      </w:r>
      <w:r>
        <w:rPr>
          <w:rFonts w:eastAsia="Times New Roman" w:cs="Times New Roman"/>
        </w:rPr>
        <w:t xml:space="preserve">samarbeid, medvirkning, samskaping og </w:t>
      </w:r>
      <w:r w:rsidRPr="006D310E">
        <w:rPr>
          <w:rFonts w:eastAsia="Times New Roman" w:cs="Times New Roman"/>
        </w:rPr>
        <w:t xml:space="preserve">innovative strategier i barnevernfaglig arbeid </w:t>
      </w:r>
    </w:p>
    <w:p w14:paraId="30DC6E39" w14:textId="77777777" w:rsidR="000637FB" w:rsidRPr="006D310E" w:rsidRDefault="000637FB" w:rsidP="000637FB">
      <w:pPr>
        <w:pBdr>
          <w:top w:val="nil"/>
          <w:left w:val="nil"/>
          <w:bottom w:val="nil"/>
          <w:right w:val="nil"/>
          <w:between w:val="nil"/>
        </w:pBdr>
        <w:spacing w:after="0"/>
        <w:ind w:left="218"/>
        <w:contextualSpacing/>
      </w:pPr>
    </w:p>
    <w:p w14:paraId="137D55C1" w14:textId="77777777" w:rsidR="000637FB" w:rsidRPr="006D310E" w:rsidRDefault="000637FB" w:rsidP="000637FB">
      <w:pPr>
        <w:spacing w:before="280" w:after="280"/>
        <w:rPr>
          <w:rFonts w:eastAsia="Times New Roman" w:cs="Times New Roman"/>
          <w:i/>
        </w:rPr>
      </w:pPr>
      <w:r w:rsidRPr="006D310E">
        <w:rPr>
          <w:rFonts w:eastAsia="Times New Roman" w:cs="Times New Roman"/>
          <w:i/>
        </w:rPr>
        <w:t>Ferdigheter</w:t>
      </w:r>
    </w:p>
    <w:p w14:paraId="4A4F86CF" w14:textId="77777777" w:rsidR="000637FB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F943D0">
        <w:rPr>
          <w:rFonts w:eastAsia="Times New Roman" w:cs="Times New Roman"/>
        </w:rPr>
        <w:t>Kan anvende forskningskunnskap, erfaringskunnskap og kunnskap fra barn, unge og foreldre</w:t>
      </w:r>
      <w:r>
        <w:rPr>
          <w:rFonts w:eastAsia="Times New Roman" w:cs="Times New Roman"/>
        </w:rPr>
        <w:t xml:space="preserve">, samt </w:t>
      </w:r>
      <w:r>
        <w:t>relevant lovverk og veiledere i s</w:t>
      </w:r>
      <w:r w:rsidRPr="00F943D0">
        <w:t xml:space="preserve">ystematisk og målrettet </w:t>
      </w:r>
      <w:r>
        <w:t>arbeid med barn og unge og familier</w:t>
      </w:r>
    </w:p>
    <w:p w14:paraId="67F387CB" w14:textId="77777777" w:rsidR="000637FB" w:rsidRPr="00656AB8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anvende ulike </w:t>
      </w:r>
      <w:r>
        <w:rPr>
          <w:rFonts w:eastAsia="Times New Roman" w:cs="Times New Roman"/>
        </w:rPr>
        <w:t xml:space="preserve">metoder og </w:t>
      </w:r>
      <w:r w:rsidRPr="006D310E">
        <w:rPr>
          <w:rFonts w:eastAsia="Times New Roman" w:cs="Times New Roman"/>
        </w:rPr>
        <w:t xml:space="preserve">begrunne metodevalg </w:t>
      </w:r>
      <w:r>
        <w:rPr>
          <w:rFonts w:eastAsia="Times New Roman" w:cs="Times New Roman"/>
        </w:rPr>
        <w:t xml:space="preserve">i barnevernfaglig arbeid  </w:t>
      </w:r>
    </w:p>
    <w:p w14:paraId="04AD535D" w14:textId="77777777" w:rsidR="000637FB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B2129E">
        <w:rPr>
          <w:rFonts w:eastAsia="Times New Roman" w:cs="Times New Roman"/>
        </w:rPr>
        <w:t>Kan vurdere og ivareta barn</w:t>
      </w:r>
      <w:r>
        <w:rPr>
          <w:rFonts w:eastAsia="Times New Roman" w:cs="Times New Roman"/>
        </w:rPr>
        <w:t>et</w:t>
      </w:r>
      <w:r w:rsidRPr="00B2129E">
        <w:rPr>
          <w:rFonts w:eastAsia="Times New Roman" w:cs="Times New Roman"/>
        </w:rPr>
        <w:t xml:space="preserve">s beste og familiers rettigheter og anvende kunnskapsbaserte metoder, teorier og faglig skjønn </w:t>
      </w:r>
      <w:r>
        <w:rPr>
          <w:rFonts w:eastAsia="Times New Roman" w:cs="Times New Roman"/>
        </w:rPr>
        <w:t xml:space="preserve">i samarbeid med </w:t>
      </w:r>
      <w:r w:rsidRPr="00B2129E">
        <w:rPr>
          <w:rFonts w:eastAsia="Times New Roman" w:cs="Times New Roman"/>
        </w:rPr>
        <w:t>barn, unge og deres familier</w:t>
      </w:r>
      <w:r>
        <w:t xml:space="preserve"> </w:t>
      </w:r>
    </w:p>
    <w:p w14:paraId="0863B762" w14:textId="77777777" w:rsidR="000637FB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Kan anvende kunnskap om kommunikasjon og relasjoner til å fremme inkludering, deltakelse og medvirkning i arbeid med barn, unge og familier </w:t>
      </w:r>
    </w:p>
    <w:p w14:paraId="747EDE99" w14:textId="77777777" w:rsidR="000637FB" w:rsidRPr="00B2129E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Kan samarbeide med andre tjenester til barnets beste</w:t>
      </w:r>
    </w:p>
    <w:p w14:paraId="422E9608" w14:textId="77777777" w:rsidR="000637FB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Kan anvende faglig kunnskap om kulturelt mangfold og vise flerkulturell forståelse og kultursensitivitet i tjenesteutøvelsen </w:t>
      </w:r>
    </w:p>
    <w:p w14:paraId="103E93E4" w14:textId="77777777" w:rsidR="000637FB" w:rsidRPr="006D310E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lastRenderedPageBreak/>
        <w:t xml:space="preserve">Kan finne, kritisk vurdere og henvise til relevant forskning og gjennom det oppdatere </w:t>
      </w:r>
      <w:r>
        <w:rPr>
          <w:rFonts w:eastAsia="Times New Roman" w:cs="Times New Roman"/>
        </w:rPr>
        <w:t xml:space="preserve">og anvende ny </w:t>
      </w:r>
      <w:r w:rsidRPr="006D310E">
        <w:rPr>
          <w:rFonts w:eastAsia="Times New Roman" w:cs="Times New Roman"/>
        </w:rPr>
        <w:t>kunnskap innenfor barnevern som fagområde</w:t>
      </w:r>
    </w:p>
    <w:p w14:paraId="4BBC4348" w14:textId="77777777" w:rsidR="000637FB" w:rsidRPr="006D310E" w:rsidRDefault="000637FB" w:rsidP="000637FB">
      <w:pPr>
        <w:pStyle w:val="Listeavsnit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72FBE">
        <w:rPr>
          <w:rFonts w:eastAsia="Arial" w:cstheme="minorHAnsi"/>
        </w:rPr>
        <w:t>Kan anvende kunnskap, metoder og digitale verktøy i systematisk barnevernfaglig arbeid</w:t>
      </w:r>
      <w:r w:rsidRPr="00E72FB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06DF681" w14:textId="77777777" w:rsidR="000637FB" w:rsidRPr="00B748E9" w:rsidRDefault="000637FB" w:rsidP="00063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beherske innovative tilnærminger og sikre </w:t>
      </w:r>
      <w:r>
        <w:rPr>
          <w:rFonts w:eastAsia="Times New Roman" w:cs="Times New Roman"/>
        </w:rPr>
        <w:t xml:space="preserve">samarbeid og medvirkning </w:t>
      </w:r>
      <w:r w:rsidRPr="006D310E">
        <w:rPr>
          <w:rFonts w:eastAsia="Times New Roman" w:cs="Times New Roman"/>
        </w:rPr>
        <w:t>i barnevernfaglig arbeid</w:t>
      </w:r>
      <w:r>
        <w:rPr>
          <w:rFonts w:eastAsia="Times New Roman" w:cs="Times New Roman"/>
        </w:rPr>
        <w:t xml:space="preserve"> på individ- og systemnivå</w:t>
      </w:r>
    </w:p>
    <w:p w14:paraId="65966211" w14:textId="77777777" w:rsidR="000637FB" w:rsidRPr="006D310E" w:rsidRDefault="000637FB" w:rsidP="000637F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</w:pPr>
    </w:p>
    <w:p w14:paraId="553D10A6" w14:textId="77777777" w:rsidR="000637FB" w:rsidRPr="006D310E" w:rsidRDefault="000637FB" w:rsidP="000637FB">
      <w:pPr>
        <w:spacing w:before="280" w:after="280"/>
        <w:rPr>
          <w:rFonts w:eastAsia="Times New Roman" w:cs="Times New Roman"/>
        </w:rPr>
      </w:pPr>
      <w:r w:rsidRPr="006D310E">
        <w:rPr>
          <w:rFonts w:eastAsia="Times New Roman" w:cs="Times New Roman"/>
          <w:i/>
        </w:rPr>
        <w:t>Generell kompetanse</w:t>
      </w:r>
      <w:r w:rsidRPr="006D310E">
        <w:rPr>
          <w:rFonts w:eastAsia="Times New Roman" w:cs="Times New Roman"/>
        </w:rPr>
        <w:t xml:space="preserve"> </w:t>
      </w:r>
    </w:p>
    <w:p w14:paraId="22B48E6B" w14:textId="77777777" w:rsidR="000637FB" w:rsidRPr="008A6422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 xml:space="preserve">Har innsikt i og kan handle i samsvar med nasjonale og internasjonale lover og konvensjoner som gjelder for barnevernfeltet </w:t>
      </w:r>
    </w:p>
    <w:p w14:paraId="03C857BF" w14:textId="77777777" w:rsidR="000637FB" w:rsidRPr="00F65114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Har innsikt i og kan ivareta barn, unge og familiers rettigheter og bidra til å sikre likeverdige tjenester i et samfunn preget av mangfold</w:t>
      </w:r>
    </w:p>
    <w:p w14:paraId="37DAE8B1" w14:textId="77777777" w:rsidR="000637FB" w:rsidRPr="006D310E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6D310E">
        <w:rPr>
          <w:rFonts w:eastAsia="Times New Roman" w:cs="Times New Roman"/>
        </w:rPr>
        <w:t xml:space="preserve">Kan selvstendig og sammen med andre </w:t>
      </w:r>
      <w:r>
        <w:rPr>
          <w:rFonts w:eastAsia="Times New Roman" w:cs="Times New Roman"/>
        </w:rPr>
        <w:t xml:space="preserve">kartlegge, analysere, begrunne, planlegge, </w:t>
      </w:r>
      <w:r w:rsidRPr="006D310E">
        <w:rPr>
          <w:rFonts w:eastAsia="Times New Roman" w:cs="Times New Roman"/>
        </w:rPr>
        <w:t xml:space="preserve">gjennomføre, </w:t>
      </w:r>
      <w:r>
        <w:rPr>
          <w:rFonts w:eastAsia="Times New Roman" w:cs="Times New Roman"/>
        </w:rPr>
        <w:t xml:space="preserve">dokumentere og evaluere </w:t>
      </w:r>
      <w:r w:rsidRPr="006D310E">
        <w:rPr>
          <w:rFonts w:eastAsia="Times New Roman" w:cs="Times New Roman"/>
        </w:rPr>
        <w:t xml:space="preserve">barnevernfaglig arbeid </w:t>
      </w:r>
      <w:r>
        <w:rPr>
          <w:rFonts w:eastAsia="Times New Roman" w:cs="Times New Roman"/>
        </w:rPr>
        <w:t>med utgangspunkt i barnets beste</w:t>
      </w:r>
      <w:r w:rsidRPr="006D310E">
        <w:rPr>
          <w:rFonts w:eastAsia="Times New Roman" w:cs="Times New Roman"/>
        </w:rPr>
        <w:t xml:space="preserve"> </w:t>
      </w:r>
    </w:p>
    <w:p w14:paraId="641DB1E1" w14:textId="77777777" w:rsidR="000637FB" w:rsidRPr="008A6422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Kan bruke kunnskap, ferdigheter og erfaringer til å møte barn, unge og familier i en utsatt livssituasjon med omsorg, kjærlighet, forståelse og anerkjennelse</w:t>
      </w:r>
      <w:r w:rsidRPr="006D310E">
        <w:rPr>
          <w:rFonts w:eastAsia="Times New Roman" w:cs="Times New Roman"/>
        </w:rPr>
        <w:t xml:space="preserve"> </w:t>
      </w:r>
    </w:p>
    <w:p w14:paraId="623DEDF0" w14:textId="46ED5FE7" w:rsidR="000637FB" w:rsidRPr="00B2129E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 xml:space="preserve">Kan anvende teori til å reflektere kritisk over egen </w:t>
      </w:r>
      <w:r w:rsidR="000A21B8">
        <w:rPr>
          <w:rFonts w:eastAsia="Times New Roman" w:cs="Times New Roman"/>
        </w:rPr>
        <w:t>profesjons</w:t>
      </w:r>
      <w:r w:rsidRPr="006D310E">
        <w:rPr>
          <w:rFonts w:eastAsia="Times New Roman" w:cs="Times New Roman"/>
        </w:rPr>
        <w:t xml:space="preserve">utøvelse og nyttiggjøre seg veiledning og tilbakemelding i profesjonelt arbeid </w:t>
      </w:r>
    </w:p>
    <w:p w14:paraId="7CDDEAEC" w14:textId="77777777" w:rsidR="000637FB" w:rsidRPr="008A6422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Har innsikt i og kan håndtere etiske problemstillinger innen fagområdet og egen tjenesteutøvelse</w:t>
      </w:r>
    </w:p>
    <w:p w14:paraId="688A5EA9" w14:textId="77777777" w:rsidR="000637FB" w:rsidRPr="003F3FCC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Times New Roman" w:cs="Times New Roman"/>
        </w:rPr>
        <w:t>Har innsikt i egen forforståelse, holdninger og verdier og kan anvende relasjonskompetanse i barnevernfaglig arbeid</w:t>
      </w:r>
    </w:p>
    <w:p w14:paraId="1F5E6E36" w14:textId="77777777" w:rsidR="000637FB" w:rsidRPr="00B748E9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 xml:space="preserve">Kan </w:t>
      </w:r>
      <w:r>
        <w:rPr>
          <w:rFonts w:eastAsia="Times New Roman" w:cs="Times New Roman"/>
        </w:rPr>
        <w:t xml:space="preserve">anvende faglig kunnskap og kompetanse til å initiere og lede tverrfaglig, tverretatlig og tverrprofesjonelt samarbeid </w:t>
      </w:r>
      <w:r w:rsidRPr="006D310E">
        <w:rPr>
          <w:rFonts w:eastAsia="Times New Roman" w:cs="Times New Roman"/>
        </w:rPr>
        <w:t xml:space="preserve"> </w:t>
      </w:r>
    </w:p>
    <w:p w14:paraId="04B6C7EA" w14:textId="77777777" w:rsidR="000637FB" w:rsidRPr="00A43353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rFonts w:eastAsia="Times New Roman" w:cs="Times New Roman"/>
        </w:rPr>
        <w:t xml:space="preserve">Har kunnskap om </w:t>
      </w:r>
      <w:r w:rsidRPr="006D310E">
        <w:rPr>
          <w:rFonts w:eastAsia="Times New Roman" w:cs="Times New Roman"/>
        </w:rPr>
        <w:t>vitenskapst</w:t>
      </w:r>
      <w:r>
        <w:rPr>
          <w:rFonts w:eastAsia="Times New Roman" w:cs="Times New Roman"/>
        </w:rPr>
        <w:t>eori og samfunnsvitenskapelig metode</w:t>
      </w:r>
      <w:r w:rsidRPr="006D4B5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og kan anvende den i planlegging og gjennomføring av vitenskapelig arbeid</w:t>
      </w:r>
    </w:p>
    <w:p w14:paraId="73201B9E" w14:textId="77777777" w:rsidR="000637FB" w:rsidRPr="00B03870" w:rsidRDefault="000637FB" w:rsidP="000637FB">
      <w:pPr>
        <w:pStyle w:val="Listeavsnit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B03870">
        <w:rPr>
          <w:rFonts w:cstheme="minorHAnsi"/>
        </w:rPr>
        <w:t>Kan utøve en kunnskapsbasert praksis i arbeid med barn, unge og foresatte samt henvise videre ved behov</w:t>
      </w:r>
    </w:p>
    <w:p w14:paraId="31D084C5" w14:textId="77777777" w:rsidR="000637FB" w:rsidRPr="00B748E9" w:rsidRDefault="000637FB" w:rsidP="000637FB">
      <w:pPr>
        <w:pStyle w:val="Listeavsnit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B03870">
        <w:rPr>
          <w:rFonts w:eastAsia="Times New Roman" w:cs="Times New Roman"/>
        </w:rPr>
        <w:t xml:space="preserve">Kan finne frem til, vurdere og henvise til relevant informasjon og fagstoff og framstille dette skriftlig og muntlig </w:t>
      </w:r>
    </w:p>
    <w:p w14:paraId="27824386" w14:textId="77777777" w:rsidR="000637FB" w:rsidRPr="006D310E" w:rsidRDefault="000637FB" w:rsidP="00063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D310E">
        <w:rPr>
          <w:rFonts w:eastAsia="Times New Roman" w:cs="Times New Roman"/>
        </w:rPr>
        <w:t>Kan fremme samskaping</w:t>
      </w:r>
      <w:r>
        <w:rPr>
          <w:rFonts w:eastAsia="Times New Roman" w:cs="Times New Roman"/>
        </w:rPr>
        <w:t>, utvikling</w:t>
      </w:r>
      <w:r w:rsidRPr="006D310E">
        <w:rPr>
          <w:rFonts w:eastAsia="Times New Roman" w:cs="Times New Roman"/>
        </w:rPr>
        <w:t xml:space="preserve"> og endring gjennom innovasjon og sosialt entreprenørskap</w:t>
      </w:r>
    </w:p>
    <w:p w14:paraId="2840864F" w14:textId="77777777" w:rsidR="000637FB" w:rsidRPr="000637FB" w:rsidRDefault="000637FB" w:rsidP="000637FB"/>
    <w:p w14:paraId="4160F7FA" w14:textId="77777777" w:rsidR="000637FB" w:rsidRPr="000637FB" w:rsidRDefault="000637FB" w:rsidP="000637FB">
      <w:pPr>
        <w:rPr>
          <w:lang w:val="nn-NO"/>
        </w:rPr>
      </w:pPr>
    </w:p>
    <w:p w14:paraId="3FBB3FEA" w14:textId="321ED717" w:rsidR="007566AE" w:rsidRDefault="007566AE" w:rsidP="007566AE">
      <w:pPr>
        <w:pStyle w:val="Overskrift2"/>
        <w:rPr>
          <w:lang w:val="nn-NO"/>
        </w:rPr>
      </w:pPr>
      <w:r w:rsidRPr="00C32FF0">
        <w:rPr>
          <w:lang w:val="nn-NO"/>
        </w:rPr>
        <w:t>T</w:t>
      </w:r>
      <w:r w:rsidR="001D54D2" w:rsidRPr="00C32FF0">
        <w:rPr>
          <w:lang w:val="nn-NO"/>
        </w:rPr>
        <w:t xml:space="preserve">ekst til Diploma Supplement </w:t>
      </w:r>
      <w:r w:rsidR="000637FB">
        <w:rPr>
          <w:lang w:val="nn-NO"/>
        </w:rPr>
        <w:t>(DS)</w:t>
      </w:r>
    </w:p>
    <w:p w14:paraId="5F76D6F4" w14:textId="77777777" w:rsidR="000637FB" w:rsidRPr="00D26A88" w:rsidRDefault="000637FB" w:rsidP="000637FB">
      <w:pPr>
        <w:autoSpaceDE w:val="0"/>
        <w:autoSpaceDN w:val="0"/>
        <w:adjustRightInd w:val="0"/>
        <w:spacing w:before="100" w:after="100"/>
        <w:rPr>
          <w:color w:val="000000" w:themeColor="text1"/>
        </w:rPr>
      </w:pPr>
      <w:r w:rsidRPr="00D26A88">
        <w:rPr>
          <w:rFonts w:cstheme="minorHAnsi"/>
          <w:color w:val="000000" w:themeColor="text1"/>
        </w:rPr>
        <w:t>Formålet med barnevernspedagogutdanningen er å kvalifisere profesjonsutøvere som kan identifisere behov og gi rett hjelp til rett tid til barn, unge og deres familier i utsatte livssituasjoner. Bachelor i barnevern er et v</w:t>
      </w:r>
      <w:r>
        <w:rPr>
          <w:rFonts w:cstheme="minorHAnsi"/>
          <w:color w:val="000000" w:themeColor="text1"/>
        </w:rPr>
        <w:t xml:space="preserve">iktig grunnlag for utvikling av </w:t>
      </w:r>
      <w:r w:rsidRPr="00D26A88">
        <w:rPr>
          <w:rFonts w:cstheme="minorHAnsi"/>
          <w:color w:val="000000" w:themeColor="text1"/>
        </w:rPr>
        <w:t>en sammensatt profesjonell kompetanse som er relevant og samfunnsnyttig</w:t>
      </w:r>
      <w:r>
        <w:rPr>
          <w:rFonts w:cstheme="minorHAnsi"/>
          <w:color w:val="000000" w:themeColor="text1"/>
        </w:rPr>
        <w:t xml:space="preserve">. En slik kompetanse innebærer å ha </w:t>
      </w:r>
      <w:r w:rsidRPr="00D26A88">
        <w:rPr>
          <w:rFonts w:cstheme="minorHAnsi"/>
          <w:color w:val="000000" w:themeColor="text1"/>
        </w:rPr>
        <w:t>barnets beste i fokus</w:t>
      </w:r>
      <w:r>
        <w:rPr>
          <w:rFonts w:cstheme="minorHAnsi"/>
          <w:color w:val="000000" w:themeColor="text1"/>
        </w:rPr>
        <w:t xml:space="preserve">, sikre </w:t>
      </w:r>
      <w:r>
        <w:rPr>
          <w:rFonts w:cstheme="minorHAnsi"/>
        </w:rPr>
        <w:t xml:space="preserve">at barn, unge og foreldres rettigheter ivaretas, at de får reell mulighet til medvirkning og at de er </w:t>
      </w:r>
      <w:r>
        <w:t>i sentrum for beslutningsprosesser.</w:t>
      </w:r>
    </w:p>
    <w:p w14:paraId="6D213EA8" w14:textId="77777777" w:rsidR="000637FB" w:rsidRPr="00D26A88" w:rsidRDefault="000637FB" w:rsidP="000637FB">
      <w:pPr>
        <w:autoSpaceDE w:val="0"/>
        <w:autoSpaceDN w:val="0"/>
        <w:adjustRightInd w:val="0"/>
        <w:spacing w:before="100" w:after="100"/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Studiet </w:t>
      </w:r>
      <w:r w:rsidRPr="00D26A88">
        <w:rPr>
          <w:rFonts w:cstheme="minorHAnsi"/>
          <w:color w:val="000000" w:themeColor="text1"/>
        </w:rPr>
        <w:t>har som mål å utdanne brukerorienterte og reflekterte profesjonsutøvere som er kvalifiserte til å utføre forebyggende, miljøterapeutisk og sosialpedagogisk arbeid, samt saksbehandling og tiltaksarbeid i barneverntjenester. Gjennom utdanningen skal studentene tilegne seg kunnskap, ferdigheter og generell kompetanse som kan danne grunnlag for en kunnskapsbasert praksis.</w:t>
      </w:r>
      <w:r>
        <w:rPr>
          <w:rFonts w:cstheme="minorHAnsi"/>
          <w:color w:val="000000" w:themeColor="text1"/>
        </w:rPr>
        <w:t xml:space="preserve"> </w:t>
      </w:r>
      <w:r w:rsidRPr="00D26A88">
        <w:rPr>
          <w:color w:val="000000" w:themeColor="text1"/>
        </w:rPr>
        <w:t xml:space="preserve">Sentralt i utdanningen </w:t>
      </w:r>
      <w:r>
        <w:rPr>
          <w:color w:val="000000" w:themeColor="text1"/>
        </w:rPr>
        <w:t xml:space="preserve">er </w:t>
      </w:r>
      <w:r w:rsidRPr="00D26A88">
        <w:rPr>
          <w:rFonts w:cstheme="minorHAnsi"/>
          <w:color w:val="000000" w:themeColor="text1"/>
        </w:rPr>
        <w:t xml:space="preserve">kulturforståelse </w:t>
      </w:r>
      <w:r>
        <w:rPr>
          <w:rFonts w:cstheme="minorHAnsi"/>
          <w:color w:val="000000" w:themeColor="text1"/>
        </w:rPr>
        <w:t xml:space="preserve">og </w:t>
      </w:r>
      <w:r w:rsidRPr="00D26A88">
        <w:rPr>
          <w:rFonts w:cstheme="minorHAnsi"/>
          <w:color w:val="000000" w:themeColor="text1"/>
        </w:rPr>
        <w:t>kunnskap om mangfold</w:t>
      </w:r>
      <w:r>
        <w:rPr>
          <w:rFonts w:cstheme="minorHAnsi"/>
          <w:color w:val="000000" w:themeColor="text1"/>
        </w:rPr>
        <w:t xml:space="preserve">, </w:t>
      </w:r>
      <w:r w:rsidRPr="00D26A88">
        <w:rPr>
          <w:color w:val="000000" w:themeColor="text1"/>
        </w:rPr>
        <w:t>k</w:t>
      </w:r>
      <w:r w:rsidRPr="00D26A88">
        <w:rPr>
          <w:rFonts w:cstheme="minorHAnsi"/>
          <w:color w:val="000000" w:themeColor="text1"/>
        </w:rPr>
        <w:t xml:space="preserve">ritisk tenkning og </w:t>
      </w:r>
      <w:r>
        <w:rPr>
          <w:rFonts w:cstheme="minorHAnsi"/>
          <w:color w:val="000000" w:themeColor="text1"/>
        </w:rPr>
        <w:t xml:space="preserve">innsikt i den </w:t>
      </w:r>
      <w:r w:rsidRPr="00D26A88">
        <w:rPr>
          <w:rFonts w:cstheme="minorHAnsi"/>
          <w:color w:val="000000" w:themeColor="text1"/>
        </w:rPr>
        <w:lastRenderedPageBreak/>
        <w:t xml:space="preserve">betydningen velferdsstatens rammebetingelser har for barn, unge og </w:t>
      </w:r>
      <w:r>
        <w:rPr>
          <w:rFonts w:cstheme="minorHAnsi"/>
          <w:color w:val="000000" w:themeColor="text1"/>
        </w:rPr>
        <w:t xml:space="preserve">deres foresatte </w:t>
      </w:r>
      <w:r w:rsidRPr="00D26A88">
        <w:rPr>
          <w:rFonts w:cstheme="minorHAnsi"/>
          <w:color w:val="000000" w:themeColor="text1"/>
        </w:rPr>
        <w:t xml:space="preserve">og for profesjonsutøverne. </w:t>
      </w:r>
    </w:p>
    <w:p w14:paraId="14502913" w14:textId="77777777" w:rsidR="000637FB" w:rsidRPr="000637FB" w:rsidRDefault="000637FB" w:rsidP="000637FB"/>
    <w:p w14:paraId="05D05316" w14:textId="75E92C31" w:rsidR="000637FB" w:rsidRPr="00DC09A9" w:rsidRDefault="007566AE" w:rsidP="000637FB">
      <w:pPr>
        <w:pStyle w:val="NormalWeb"/>
        <w:spacing w:before="0" w:beforeAutospacing="0" w:after="195" w:afterAutospacing="0"/>
        <w:rPr>
          <w:rFonts w:asciiTheme="minorHAnsi" w:hAnsiTheme="minorHAnsi"/>
          <w:sz w:val="22"/>
          <w:szCs w:val="22"/>
        </w:rPr>
      </w:pPr>
      <w:r w:rsidRPr="000637FB">
        <w:rPr>
          <w:rStyle w:val="Overskrift2Tegn"/>
        </w:rPr>
        <w:t>Tekst til markedsføring av studiet (studietilbudstekst)</w:t>
      </w:r>
      <w:r w:rsidR="000637FB" w:rsidRPr="000637FB">
        <w:rPr>
          <w:rStyle w:val="Overskrift2Tegn"/>
        </w:rPr>
        <w:br/>
      </w:r>
      <w:r w:rsidR="000637FB" w:rsidRPr="00DC09A9">
        <w:rPr>
          <w:rFonts w:asciiTheme="minorHAnsi" w:hAnsiTheme="minorHAnsi"/>
          <w:sz w:val="22"/>
          <w:szCs w:val="22"/>
        </w:rPr>
        <w:t>Bachelor i barnevern </w:t>
      </w:r>
      <w:r w:rsidR="00581045" w:rsidRPr="00DC09A9">
        <w:rPr>
          <w:rFonts w:asciiTheme="minorHAnsi" w:hAnsiTheme="minorHAnsi"/>
          <w:sz w:val="22"/>
          <w:szCs w:val="22"/>
        </w:rPr>
        <w:t xml:space="preserve">kvalifiserer for arbeid med utsatte barn og unge og deres familier/omsorgspersoner i et samfunn preget av mangfold. Du tilegner deg gjennom studiet kunnskap, ferdigheter og generell kompetanse som omfatter forebyggende, miljøterapeutisk og sosialpedagogisk arbeid, samt saksbehandling og tiltaksarbeid i barneverntjenester. Det legges i utdanningen vekt på utvikling av en profesjonsutøvelse preget av anerkjennelse, empati og likeverd, fokus på barns og familiers ressurser og respekt for enkeltindividets integritet. </w:t>
      </w:r>
      <w:r w:rsidR="00DC09A9" w:rsidRPr="00DC09A9">
        <w:rPr>
          <w:rFonts w:asciiTheme="minorHAnsi" w:hAnsiTheme="minorHAnsi"/>
          <w:sz w:val="22"/>
          <w:szCs w:val="22"/>
        </w:rPr>
        <w:t>Derfor er arbeid med relasjons</w:t>
      </w:r>
      <w:r w:rsidR="002D2FBE">
        <w:rPr>
          <w:rFonts w:asciiTheme="minorHAnsi" w:hAnsiTheme="minorHAnsi"/>
          <w:sz w:val="22"/>
          <w:szCs w:val="22"/>
        </w:rPr>
        <w:t>- og</w:t>
      </w:r>
      <w:r w:rsidR="00DC09A9" w:rsidRPr="00DC09A9">
        <w:rPr>
          <w:rFonts w:asciiTheme="minorHAnsi" w:hAnsiTheme="minorHAnsi"/>
          <w:sz w:val="22"/>
          <w:szCs w:val="22"/>
        </w:rPr>
        <w:t xml:space="preserve"> samspillskompetanse også en viktig del av studiet. </w:t>
      </w:r>
    </w:p>
    <w:p w14:paraId="24102A4B" w14:textId="77777777" w:rsidR="000637FB" w:rsidRPr="00581045" w:rsidRDefault="000637FB" w:rsidP="000637FB">
      <w:pPr>
        <w:pStyle w:val="Overskrift2"/>
        <w:spacing w:before="390" w:after="195" w:line="594" w:lineRule="atLeast"/>
        <w:rPr>
          <w:rFonts w:asciiTheme="minorHAnsi" w:hAnsiTheme="minorHAnsi" w:cs="Times"/>
          <w:color w:val="252525"/>
          <w:sz w:val="22"/>
          <w:szCs w:val="22"/>
        </w:rPr>
      </w:pPr>
      <w:r w:rsidRPr="00581045">
        <w:rPr>
          <w:rFonts w:asciiTheme="minorHAnsi" w:hAnsiTheme="minorHAnsi" w:cs="Times"/>
          <w:b/>
          <w:bCs/>
          <w:color w:val="252525"/>
          <w:sz w:val="22"/>
          <w:szCs w:val="22"/>
        </w:rPr>
        <w:t>Hva slags jobb får du?</w:t>
      </w:r>
    </w:p>
    <w:p w14:paraId="1B3334AC" w14:textId="3F556410" w:rsidR="000637FB" w:rsidRPr="00581045" w:rsidRDefault="000637FB" w:rsidP="000637FB">
      <w:pPr>
        <w:pStyle w:val="NormalWeb"/>
        <w:spacing w:before="0" w:beforeAutospacing="0" w:after="195" w:afterAutospacing="0"/>
        <w:rPr>
          <w:rFonts w:asciiTheme="minorHAnsi" w:hAnsiTheme="minorHAnsi"/>
          <w:color w:val="252525"/>
          <w:sz w:val="22"/>
          <w:szCs w:val="22"/>
        </w:rPr>
      </w:pPr>
      <w:r w:rsidRPr="00581045">
        <w:rPr>
          <w:rFonts w:asciiTheme="minorHAnsi" w:hAnsiTheme="minorHAnsi"/>
          <w:color w:val="252525"/>
          <w:sz w:val="22"/>
          <w:szCs w:val="22"/>
        </w:rPr>
        <w:t xml:space="preserve">Studiet </w:t>
      </w:r>
      <w:r w:rsidR="00581045" w:rsidRPr="00581045">
        <w:rPr>
          <w:rFonts w:asciiTheme="minorHAnsi" w:hAnsiTheme="minorHAnsi"/>
          <w:color w:val="252525"/>
          <w:sz w:val="22"/>
          <w:szCs w:val="22"/>
        </w:rPr>
        <w:t xml:space="preserve">kvalifiserer til arbeid innenfor </w:t>
      </w:r>
      <w:r w:rsidRPr="00581045">
        <w:rPr>
          <w:rFonts w:asciiTheme="minorHAnsi" w:hAnsiTheme="minorHAnsi"/>
          <w:color w:val="252525"/>
          <w:sz w:val="22"/>
          <w:szCs w:val="22"/>
        </w:rPr>
        <w:t>kommunalt og statlig barnevern</w:t>
      </w:r>
      <w:r w:rsidR="002D2FBE">
        <w:rPr>
          <w:rFonts w:asciiTheme="minorHAnsi" w:hAnsiTheme="minorHAnsi"/>
          <w:color w:val="252525"/>
          <w:sz w:val="22"/>
          <w:szCs w:val="22"/>
        </w:rPr>
        <w:t xml:space="preserve"> samt </w:t>
      </w:r>
      <w:r w:rsidR="000A21B8">
        <w:rPr>
          <w:rFonts w:asciiTheme="minorHAnsi" w:hAnsiTheme="minorHAnsi"/>
          <w:color w:val="252525"/>
          <w:sz w:val="22"/>
          <w:szCs w:val="22"/>
        </w:rPr>
        <w:t xml:space="preserve">forebyggende, miljøterapeutisk og sosialpedagogisk </w:t>
      </w:r>
      <w:r w:rsidRPr="00581045">
        <w:rPr>
          <w:rFonts w:asciiTheme="minorHAnsi" w:hAnsiTheme="minorHAnsi"/>
          <w:color w:val="252525"/>
          <w:sz w:val="22"/>
          <w:szCs w:val="22"/>
        </w:rPr>
        <w:t>med barn og unge innen kultur, fritid, barnehage og skole. </w:t>
      </w:r>
    </w:p>
    <w:p w14:paraId="0D8FD7AB" w14:textId="243A73A8" w:rsidR="007566AE" w:rsidRPr="007566AE" w:rsidRDefault="007566AE" w:rsidP="007566AE">
      <w:pPr>
        <w:pStyle w:val="Overskrift2"/>
      </w:pPr>
    </w:p>
    <w:p w14:paraId="393946C5" w14:textId="0BA2F8CD" w:rsidR="00152F16" w:rsidRPr="00152F16" w:rsidRDefault="00152F16" w:rsidP="007566AE">
      <w:pPr>
        <w:pStyle w:val="Overskrift2"/>
      </w:pPr>
      <w:bookmarkStart w:id="0" w:name="_GoBack"/>
      <w:bookmarkEnd w:id="0"/>
    </w:p>
    <w:sectPr w:rsidR="00152F16" w:rsidRPr="00152F16" w:rsidSect="007A65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2AB5" w14:textId="77777777" w:rsidR="00F6608D" w:rsidRDefault="00F6608D" w:rsidP="005F5373">
      <w:pPr>
        <w:spacing w:after="0" w:line="240" w:lineRule="auto"/>
      </w:pPr>
      <w:r>
        <w:separator/>
      </w:r>
    </w:p>
  </w:endnote>
  <w:endnote w:type="continuationSeparator" w:id="0">
    <w:p w14:paraId="3AE3197B" w14:textId="77777777" w:rsidR="00F6608D" w:rsidRDefault="00F6608D" w:rsidP="005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382608"/>
      <w:docPartObj>
        <w:docPartGallery w:val="Page Numbers (Bottom of Page)"/>
        <w:docPartUnique/>
      </w:docPartObj>
    </w:sdtPr>
    <w:sdtEndPr/>
    <w:sdtContent>
      <w:p w14:paraId="54FD59C6" w14:textId="27CEE3CB" w:rsidR="00342541" w:rsidRDefault="003425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1B8">
          <w:rPr>
            <w:noProof/>
          </w:rPr>
          <w:t>14</w:t>
        </w:r>
        <w:r>
          <w:fldChar w:fldCharType="end"/>
        </w:r>
      </w:p>
    </w:sdtContent>
  </w:sdt>
  <w:p w14:paraId="3DBD0B7C" w14:textId="77777777" w:rsidR="00342541" w:rsidRDefault="003425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8FA7" w14:textId="77777777" w:rsidR="00F6608D" w:rsidRDefault="00F6608D" w:rsidP="005F5373">
      <w:pPr>
        <w:spacing w:after="0" w:line="240" w:lineRule="auto"/>
      </w:pPr>
      <w:r>
        <w:separator/>
      </w:r>
    </w:p>
  </w:footnote>
  <w:footnote w:type="continuationSeparator" w:id="0">
    <w:p w14:paraId="054B7574" w14:textId="77777777" w:rsidR="00F6608D" w:rsidRDefault="00F6608D" w:rsidP="005F5373">
      <w:pPr>
        <w:spacing w:after="0" w:line="240" w:lineRule="auto"/>
      </w:pPr>
      <w:r>
        <w:continuationSeparator/>
      </w:r>
    </w:p>
  </w:footnote>
  <w:footnote w:id="1">
    <w:p w14:paraId="6B4A872C" w14:textId="283B9FFB" w:rsidR="00775D2A" w:rsidRPr="00342541" w:rsidRDefault="00775D2A" w:rsidP="00775D2A">
      <w:pPr>
        <w:pStyle w:val="Fotnotetekst"/>
        <w:rPr>
          <w:sz w:val="16"/>
          <w:szCs w:val="16"/>
        </w:rPr>
      </w:pPr>
      <w:r w:rsidRPr="00342541">
        <w:rPr>
          <w:rStyle w:val="Fotnotereferanse"/>
          <w:sz w:val="16"/>
          <w:szCs w:val="16"/>
        </w:rPr>
        <w:footnoteRef/>
      </w:r>
      <w:r w:rsidRPr="00342541">
        <w:rPr>
          <w:sz w:val="16"/>
          <w:szCs w:val="16"/>
        </w:rPr>
        <w:t xml:space="preserve"> </w:t>
      </w:r>
      <w:r w:rsidR="00342541" w:rsidRPr="00342541">
        <w:rPr>
          <w:sz w:val="16"/>
          <w:szCs w:val="16"/>
        </w:rPr>
        <w:t>https://www.regjeringen.no/no/dokumenter/meld.-st.-16-20162017/id2536007/</w:t>
      </w:r>
    </w:p>
    <w:p w14:paraId="0375831E" w14:textId="34BB4E4C" w:rsidR="00775D2A" w:rsidRDefault="00775D2A">
      <w:pPr>
        <w:pStyle w:val="Fotnotetekst"/>
      </w:pPr>
    </w:p>
  </w:footnote>
  <w:footnote w:id="2">
    <w:p w14:paraId="78B053D5" w14:textId="3B8FC4DA" w:rsidR="005243F7" w:rsidRDefault="005243F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243F7">
        <w:t>https://lovdata.no/dokument/SF/forskrift/2018-06-15-1090?q=Forskrift%20om%20studier%20og%20eksamen</w:t>
      </w:r>
    </w:p>
  </w:footnote>
  <w:footnote w:id="3">
    <w:p w14:paraId="12C6913F" w14:textId="77777777" w:rsidR="00582000" w:rsidRPr="009254A7" w:rsidRDefault="00582000" w:rsidP="00582000">
      <w:pPr>
        <w:pStyle w:val="Fotnotetekst"/>
        <w:rPr>
          <w:sz w:val="16"/>
          <w:szCs w:val="16"/>
        </w:rPr>
      </w:pPr>
      <w:r w:rsidRPr="0055370B">
        <w:rPr>
          <w:rStyle w:val="Fotnotereferanse"/>
          <w:sz w:val="16"/>
          <w:szCs w:val="16"/>
        </w:rPr>
        <w:footnoteRef/>
      </w:r>
      <w:r w:rsidRPr="009254A7">
        <w:rPr>
          <w:sz w:val="16"/>
          <w:szCs w:val="16"/>
        </w:rPr>
        <w:t xml:space="preserve"> https://www.helsebiblioteket.no/kunnskapsbasert-praksis</w:t>
      </w:r>
    </w:p>
  </w:footnote>
  <w:footnote w:id="4">
    <w:p w14:paraId="66BEEB5C" w14:textId="77777777" w:rsidR="00582000" w:rsidRPr="00342541" w:rsidRDefault="00582000" w:rsidP="00582000">
      <w:pPr>
        <w:pStyle w:val="Fotnotetekst"/>
        <w:rPr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Pr="00342541">
        <w:rPr>
          <w:sz w:val="16"/>
          <w:szCs w:val="16"/>
        </w:rPr>
        <w:t>Strategi for porteføljeutvikling og utdanningskvalitet – riktig henvisning settes opp når revidert kvalitetssystem foreligger</w:t>
      </w:r>
    </w:p>
  </w:footnote>
  <w:footnote w:id="5">
    <w:p w14:paraId="610D1FF4" w14:textId="77777777" w:rsidR="00582000" w:rsidRPr="007A131A" w:rsidRDefault="00582000" w:rsidP="00582000">
      <w:pPr>
        <w:pStyle w:val="EndNoteBibliography"/>
        <w:spacing w:after="0"/>
        <w:ind w:left="720" w:hanging="720"/>
        <w:rPr>
          <w:sz w:val="16"/>
          <w:szCs w:val="16"/>
        </w:rPr>
      </w:pPr>
      <w:r w:rsidRPr="00342541">
        <w:rPr>
          <w:rStyle w:val="Fotnotereferanse"/>
          <w:sz w:val="16"/>
          <w:szCs w:val="16"/>
        </w:rPr>
        <w:footnoteRef/>
      </w:r>
      <w:r w:rsidRPr="007A131A">
        <w:rPr>
          <w:sz w:val="16"/>
          <w:szCs w:val="16"/>
        </w:rPr>
        <w:t xml:space="preserve"> Harvey, L. &amp; Green, D. (1993). Defining Quality. </w:t>
      </w:r>
      <w:r w:rsidRPr="007A131A">
        <w:rPr>
          <w:i/>
          <w:sz w:val="16"/>
          <w:szCs w:val="16"/>
        </w:rPr>
        <w:t>Assessment &amp; Evaluation in Higher Education, 18</w:t>
      </w:r>
      <w:r w:rsidRPr="007A131A">
        <w:rPr>
          <w:sz w:val="16"/>
          <w:szCs w:val="16"/>
        </w:rPr>
        <w:t xml:space="preserve">(1), 9-26. </w:t>
      </w:r>
    </w:p>
    <w:p w14:paraId="4F8FB0C7" w14:textId="77777777" w:rsidR="00582000" w:rsidRPr="007A131A" w:rsidRDefault="00582000" w:rsidP="00582000">
      <w:pPr>
        <w:pStyle w:val="Fotnoteteks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E7B"/>
    <w:multiLevelType w:val="multilevel"/>
    <w:tmpl w:val="129C40A6"/>
    <w:lvl w:ilvl="0">
      <w:start w:val="1"/>
      <w:numFmt w:val="bullet"/>
      <w:lvlText w:val="●"/>
      <w:lvlJc w:val="left"/>
      <w:pPr>
        <w:ind w:left="21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Arial" w:eastAsia="Arial" w:hAnsi="Arial" w:cs="Arial"/>
      </w:rPr>
    </w:lvl>
  </w:abstractNum>
  <w:abstractNum w:abstractNumId="1" w15:restartNumberingAfterBreak="0">
    <w:nsid w:val="01E60F96"/>
    <w:multiLevelType w:val="hybridMultilevel"/>
    <w:tmpl w:val="CEAAD586"/>
    <w:lvl w:ilvl="0" w:tplc="9B28C03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42D3"/>
    <w:multiLevelType w:val="multilevel"/>
    <w:tmpl w:val="A22E3EE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Arial" w:eastAsia="Arial" w:hAnsi="Arial" w:cs="Arial"/>
      </w:rPr>
    </w:lvl>
  </w:abstractNum>
  <w:abstractNum w:abstractNumId="3" w15:restartNumberingAfterBreak="0">
    <w:nsid w:val="06466E03"/>
    <w:multiLevelType w:val="hybridMultilevel"/>
    <w:tmpl w:val="943A0C60"/>
    <w:lvl w:ilvl="0" w:tplc="396E7ED2">
      <w:start w:val="5"/>
      <w:numFmt w:val="bullet"/>
      <w:lvlText w:val="-"/>
      <w:lvlJc w:val="left"/>
      <w:pPr>
        <w:ind w:left="113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066C1DA3"/>
    <w:multiLevelType w:val="hybridMultilevel"/>
    <w:tmpl w:val="F4B2E2A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98C"/>
    <w:multiLevelType w:val="hybridMultilevel"/>
    <w:tmpl w:val="AF8AC2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A37A8"/>
    <w:multiLevelType w:val="hybridMultilevel"/>
    <w:tmpl w:val="CF2C55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17A6"/>
    <w:multiLevelType w:val="hybridMultilevel"/>
    <w:tmpl w:val="9C1A0A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6327F"/>
    <w:multiLevelType w:val="hybridMultilevel"/>
    <w:tmpl w:val="35ECF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1B0105"/>
    <w:multiLevelType w:val="hybridMultilevel"/>
    <w:tmpl w:val="A6A457E8"/>
    <w:lvl w:ilvl="0" w:tplc="396E7ED2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FFB5F66"/>
    <w:multiLevelType w:val="hybridMultilevel"/>
    <w:tmpl w:val="526C4EB8"/>
    <w:lvl w:ilvl="0" w:tplc="848C91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19C"/>
    <w:multiLevelType w:val="multilevel"/>
    <w:tmpl w:val="47E23F6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395B064F"/>
    <w:multiLevelType w:val="multilevel"/>
    <w:tmpl w:val="6F42B1D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3" w15:restartNumberingAfterBreak="0">
    <w:nsid w:val="41CA19CF"/>
    <w:multiLevelType w:val="hybridMultilevel"/>
    <w:tmpl w:val="30A0CF70"/>
    <w:lvl w:ilvl="0" w:tplc="ED7407B6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  <w:i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6D5163F"/>
    <w:multiLevelType w:val="hybridMultilevel"/>
    <w:tmpl w:val="111CD0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22573"/>
    <w:multiLevelType w:val="hybridMultilevel"/>
    <w:tmpl w:val="071400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8555E"/>
    <w:multiLevelType w:val="hybridMultilevel"/>
    <w:tmpl w:val="30E675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C06BB"/>
    <w:multiLevelType w:val="hybridMultilevel"/>
    <w:tmpl w:val="A920AC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77CDB"/>
    <w:multiLevelType w:val="hybridMultilevel"/>
    <w:tmpl w:val="7EECC826"/>
    <w:lvl w:ilvl="0" w:tplc="396E7ED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E1176"/>
    <w:multiLevelType w:val="hybridMultilevel"/>
    <w:tmpl w:val="A596F544"/>
    <w:lvl w:ilvl="0" w:tplc="2752E6F0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11BA"/>
    <w:multiLevelType w:val="hybridMultilevel"/>
    <w:tmpl w:val="3474D8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8"/>
  </w:num>
  <w:num w:numId="6">
    <w:abstractNumId w:val="16"/>
  </w:num>
  <w:num w:numId="7">
    <w:abstractNumId w:val="7"/>
  </w:num>
  <w:num w:numId="8">
    <w:abstractNumId w:val="6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13"/>
  </w:num>
  <w:num w:numId="17">
    <w:abstractNumId w:val="4"/>
  </w:num>
  <w:num w:numId="18">
    <w:abstractNumId w:val="20"/>
  </w:num>
  <w:num w:numId="19">
    <w:abstractNumId w:val="10"/>
  </w:num>
  <w:num w:numId="20">
    <w:abstractNumId w:val="1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8"/>
    <w:rsid w:val="00005ABF"/>
    <w:rsid w:val="00015606"/>
    <w:rsid w:val="00016601"/>
    <w:rsid w:val="00017BF1"/>
    <w:rsid w:val="00022C64"/>
    <w:rsid w:val="00026673"/>
    <w:rsid w:val="00026C61"/>
    <w:rsid w:val="00031BE7"/>
    <w:rsid w:val="00032C81"/>
    <w:rsid w:val="0003498C"/>
    <w:rsid w:val="00042DB2"/>
    <w:rsid w:val="0004615F"/>
    <w:rsid w:val="00051266"/>
    <w:rsid w:val="00054848"/>
    <w:rsid w:val="00056D3A"/>
    <w:rsid w:val="00056FB9"/>
    <w:rsid w:val="000610E4"/>
    <w:rsid w:val="00063209"/>
    <w:rsid w:val="0006364C"/>
    <w:rsid w:val="000637FB"/>
    <w:rsid w:val="0006657C"/>
    <w:rsid w:val="000665CD"/>
    <w:rsid w:val="00077043"/>
    <w:rsid w:val="00077721"/>
    <w:rsid w:val="0008091D"/>
    <w:rsid w:val="00084C2F"/>
    <w:rsid w:val="00087FCF"/>
    <w:rsid w:val="00094534"/>
    <w:rsid w:val="00097EA3"/>
    <w:rsid w:val="000A2086"/>
    <w:rsid w:val="000A21B8"/>
    <w:rsid w:val="000A374B"/>
    <w:rsid w:val="000A64C9"/>
    <w:rsid w:val="000A6654"/>
    <w:rsid w:val="000B1554"/>
    <w:rsid w:val="000C2DC2"/>
    <w:rsid w:val="000C5607"/>
    <w:rsid w:val="000C5F5C"/>
    <w:rsid w:val="000C74CC"/>
    <w:rsid w:val="000D1474"/>
    <w:rsid w:val="000D2029"/>
    <w:rsid w:val="000D2D28"/>
    <w:rsid w:val="000E1638"/>
    <w:rsid w:val="000E4129"/>
    <w:rsid w:val="000E4E90"/>
    <w:rsid w:val="000E5DFC"/>
    <w:rsid w:val="000F1A1C"/>
    <w:rsid w:val="000F47A0"/>
    <w:rsid w:val="000F55DE"/>
    <w:rsid w:val="000F749A"/>
    <w:rsid w:val="001002A6"/>
    <w:rsid w:val="001039E4"/>
    <w:rsid w:val="00103B0E"/>
    <w:rsid w:val="00111548"/>
    <w:rsid w:val="00113164"/>
    <w:rsid w:val="00116F99"/>
    <w:rsid w:val="00123003"/>
    <w:rsid w:val="0012500B"/>
    <w:rsid w:val="00126246"/>
    <w:rsid w:val="00134F8D"/>
    <w:rsid w:val="0014102A"/>
    <w:rsid w:val="00142611"/>
    <w:rsid w:val="001471D5"/>
    <w:rsid w:val="00152F16"/>
    <w:rsid w:val="00153B66"/>
    <w:rsid w:val="00162203"/>
    <w:rsid w:val="00164EB2"/>
    <w:rsid w:val="0017592C"/>
    <w:rsid w:val="001837C5"/>
    <w:rsid w:val="00185C27"/>
    <w:rsid w:val="001873CE"/>
    <w:rsid w:val="00191153"/>
    <w:rsid w:val="00194FC0"/>
    <w:rsid w:val="00196DDA"/>
    <w:rsid w:val="001A5BF3"/>
    <w:rsid w:val="001A6AB0"/>
    <w:rsid w:val="001B13C6"/>
    <w:rsid w:val="001B4019"/>
    <w:rsid w:val="001B5099"/>
    <w:rsid w:val="001B6982"/>
    <w:rsid w:val="001B7F2B"/>
    <w:rsid w:val="001C2126"/>
    <w:rsid w:val="001C61B6"/>
    <w:rsid w:val="001C6A43"/>
    <w:rsid w:val="001C7CC1"/>
    <w:rsid w:val="001D0C6E"/>
    <w:rsid w:val="001D1A98"/>
    <w:rsid w:val="001D4018"/>
    <w:rsid w:val="001D54D2"/>
    <w:rsid w:val="001D661C"/>
    <w:rsid w:val="001E05CA"/>
    <w:rsid w:val="001E18A1"/>
    <w:rsid w:val="001E4F06"/>
    <w:rsid w:val="001F0AD0"/>
    <w:rsid w:val="001F2565"/>
    <w:rsid w:val="001F7412"/>
    <w:rsid w:val="0020464E"/>
    <w:rsid w:val="002059FD"/>
    <w:rsid w:val="002079C6"/>
    <w:rsid w:val="0021052E"/>
    <w:rsid w:val="00211D13"/>
    <w:rsid w:val="00211F08"/>
    <w:rsid w:val="0021284E"/>
    <w:rsid w:val="00214BFA"/>
    <w:rsid w:val="002201EF"/>
    <w:rsid w:val="00221DE6"/>
    <w:rsid w:val="002229A8"/>
    <w:rsid w:val="00235C0E"/>
    <w:rsid w:val="00241AE4"/>
    <w:rsid w:val="002431EC"/>
    <w:rsid w:val="00246D9F"/>
    <w:rsid w:val="00247519"/>
    <w:rsid w:val="0025253D"/>
    <w:rsid w:val="00253E24"/>
    <w:rsid w:val="0025555B"/>
    <w:rsid w:val="00255652"/>
    <w:rsid w:val="002615A4"/>
    <w:rsid w:val="00263B1D"/>
    <w:rsid w:val="002645AD"/>
    <w:rsid w:val="00270DA6"/>
    <w:rsid w:val="002749EF"/>
    <w:rsid w:val="00275B08"/>
    <w:rsid w:val="0027609B"/>
    <w:rsid w:val="002830B1"/>
    <w:rsid w:val="002849B3"/>
    <w:rsid w:val="002877E7"/>
    <w:rsid w:val="00293024"/>
    <w:rsid w:val="00293FE7"/>
    <w:rsid w:val="002A7459"/>
    <w:rsid w:val="002A7FE5"/>
    <w:rsid w:val="002B15E4"/>
    <w:rsid w:val="002B43B8"/>
    <w:rsid w:val="002B4A78"/>
    <w:rsid w:val="002C2C77"/>
    <w:rsid w:val="002C7A32"/>
    <w:rsid w:val="002D0F21"/>
    <w:rsid w:val="002D20D3"/>
    <w:rsid w:val="002D2FBE"/>
    <w:rsid w:val="002D3B69"/>
    <w:rsid w:val="002E195E"/>
    <w:rsid w:val="002E49FA"/>
    <w:rsid w:val="002E50CB"/>
    <w:rsid w:val="002E5124"/>
    <w:rsid w:val="002F00B0"/>
    <w:rsid w:val="002F3734"/>
    <w:rsid w:val="002F62E8"/>
    <w:rsid w:val="002F7250"/>
    <w:rsid w:val="002F74BD"/>
    <w:rsid w:val="0030757C"/>
    <w:rsid w:val="00312D30"/>
    <w:rsid w:val="00314E7E"/>
    <w:rsid w:val="00316117"/>
    <w:rsid w:val="0032380B"/>
    <w:rsid w:val="00336855"/>
    <w:rsid w:val="00340CF2"/>
    <w:rsid w:val="00342541"/>
    <w:rsid w:val="003500C6"/>
    <w:rsid w:val="00353AA7"/>
    <w:rsid w:val="0035575A"/>
    <w:rsid w:val="00361D55"/>
    <w:rsid w:val="00366F8E"/>
    <w:rsid w:val="00367C83"/>
    <w:rsid w:val="0037399F"/>
    <w:rsid w:val="003762F8"/>
    <w:rsid w:val="00381A0F"/>
    <w:rsid w:val="00381FBC"/>
    <w:rsid w:val="0038277B"/>
    <w:rsid w:val="00382F30"/>
    <w:rsid w:val="00390D32"/>
    <w:rsid w:val="0039173B"/>
    <w:rsid w:val="0039465E"/>
    <w:rsid w:val="003A398B"/>
    <w:rsid w:val="003A6465"/>
    <w:rsid w:val="003B2AFA"/>
    <w:rsid w:val="003B7A23"/>
    <w:rsid w:val="003C2871"/>
    <w:rsid w:val="003C52F2"/>
    <w:rsid w:val="003C67ED"/>
    <w:rsid w:val="003C6EC6"/>
    <w:rsid w:val="003D061A"/>
    <w:rsid w:val="003D1C3D"/>
    <w:rsid w:val="003E0569"/>
    <w:rsid w:val="003E2476"/>
    <w:rsid w:val="003E35B3"/>
    <w:rsid w:val="003E6913"/>
    <w:rsid w:val="003F248F"/>
    <w:rsid w:val="003F3FCC"/>
    <w:rsid w:val="003F5476"/>
    <w:rsid w:val="003F6674"/>
    <w:rsid w:val="004023F8"/>
    <w:rsid w:val="004135E5"/>
    <w:rsid w:val="00414802"/>
    <w:rsid w:val="00415BEB"/>
    <w:rsid w:val="00415EA2"/>
    <w:rsid w:val="00416326"/>
    <w:rsid w:val="00416B7F"/>
    <w:rsid w:val="004202ED"/>
    <w:rsid w:val="004232B3"/>
    <w:rsid w:val="0042359E"/>
    <w:rsid w:val="00425229"/>
    <w:rsid w:val="00426444"/>
    <w:rsid w:val="00434748"/>
    <w:rsid w:val="00434E62"/>
    <w:rsid w:val="00436C95"/>
    <w:rsid w:val="00443E65"/>
    <w:rsid w:val="004460F3"/>
    <w:rsid w:val="00446213"/>
    <w:rsid w:val="00447663"/>
    <w:rsid w:val="00450148"/>
    <w:rsid w:val="004533B7"/>
    <w:rsid w:val="00455713"/>
    <w:rsid w:val="004600CC"/>
    <w:rsid w:val="004672B9"/>
    <w:rsid w:val="004725CB"/>
    <w:rsid w:val="004811E9"/>
    <w:rsid w:val="0048250C"/>
    <w:rsid w:val="00483BE0"/>
    <w:rsid w:val="004906A2"/>
    <w:rsid w:val="004960C1"/>
    <w:rsid w:val="004A47B7"/>
    <w:rsid w:val="004A530F"/>
    <w:rsid w:val="004B340E"/>
    <w:rsid w:val="004B396B"/>
    <w:rsid w:val="004B39F5"/>
    <w:rsid w:val="004C3B31"/>
    <w:rsid w:val="004C6108"/>
    <w:rsid w:val="004C6F19"/>
    <w:rsid w:val="004D428C"/>
    <w:rsid w:val="004D4D6B"/>
    <w:rsid w:val="004D5985"/>
    <w:rsid w:val="004E1B31"/>
    <w:rsid w:val="004E3273"/>
    <w:rsid w:val="004E5F27"/>
    <w:rsid w:val="004E710D"/>
    <w:rsid w:val="004F0E89"/>
    <w:rsid w:val="004F282F"/>
    <w:rsid w:val="004F367E"/>
    <w:rsid w:val="004F4415"/>
    <w:rsid w:val="0050079B"/>
    <w:rsid w:val="00507626"/>
    <w:rsid w:val="005140E4"/>
    <w:rsid w:val="00517049"/>
    <w:rsid w:val="005230CC"/>
    <w:rsid w:val="005243F7"/>
    <w:rsid w:val="00526439"/>
    <w:rsid w:val="00526C7B"/>
    <w:rsid w:val="00540120"/>
    <w:rsid w:val="005401F0"/>
    <w:rsid w:val="00540535"/>
    <w:rsid w:val="00540948"/>
    <w:rsid w:val="00544260"/>
    <w:rsid w:val="0055370B"/>
    <w:rsid w:val="00556F59"/>
    <w:rsid w:val="00557392"/>
    <w:rsid w:val="00560C6F"/>
    <w:rsid w:val="00564D21"/>
    <w:rsid w:val="0056580F"/>
    <w:rsid w:val="00571B63"/>
    <w:rsid w:val="005768AF"/>
    <w:rsid w:val="005778CC"/>
    <w:rsid w:val="00581045"/>
    <w:rsid w:val="0058164C"/>
    <w:rsid w:val="00582000"/>
    <w:rsid w:val="00590AD7"/>
    <w:rsid w:val="005A47DA"/>
    <w:rsid w:val="005A4D01"/>
    <w:rsid w:val="005A727F"/>
    <w:rsid w:val="005B3232"/>
    <w:rsid w:val="005B3812"/>
    <w:rsid w:val="005B767D"/>
    <w:rsid w:val="005C22BE"/>
    <w:rsid w:val="005C3D40"/>
    <w:rsid w:val="005C7773"/>
    <w:rsid w:val="005E0492"/>
    <w:rsid w:val="005E7795"/>
    <w:rsid w:val="005F501E"/>
    <w:rsid w:val="005F5373"/>
    <w:rsid w:val="006001CC"/>
    <w:rsid w:val="00605E10"/>
    <w:rsid w:val="00611606"/>
    <w:rsid w:val="006117D4"/>
    <w:rsid w:val="00612AA1"/>
    <w:rsid w:val="00613190"/>
    <w:rsid w:val="00620D2B"/>
    <w:rsid w:val="00621412"/>
    <w:rsid w:val="00622476"/>
    <w:rsid w:val="0063342B"/>
    <w:rsid w:val="0063373C"/>
    <w:rsid w:val="00634875"/>
    <w:rsid w:val="00634F00"/>
    <w:rsid w:val="00635A15"/>
    <w:rsid w:val="0064574E"/>
    <w:rsid w:val="0065036A"/>
    <w:rsid w:val="006504FB"/>
    <w:rsid w:val="00654C38"/>
    <w:rsid w:val="00654CB5"/>
    <w:rsid w:val="00656AB8"/>
    <w:rsid w:val="00661C7D"/>
    <w:rsid w:val="006635CC"/>
    <w:rsid w:val="00664436"/>
    <w:rsid w:val="00665D18"/>
    <w:rsid w:val="00666354"/>
    <w:rsid w:val="0066770B"/>
    <w:rsid w:val="00672D91"/>
    <w:rsid w:val="00680ACE"/>
    <w:rsid w:val="006821B6"/>
    <w:rsid w:val="006843AB"/>
    <w:rsid w:val="0069077F"/>
    <w:rsid w:val="006948C3"/>
    <w:rsid w:val="006973B2"/>
    <w:rsid w:val="00697478"/>
    <w:rsid w:val="006A12A8"/>
    <w:rsid w:val="006A12E1"/>
    <w:rsid w:val="006A2D69"/>
    <w:rsid w:val="006C29FC"/>
    <w:rsid w:val="006C3672"/>
    <w:rsid w:val="006C6DED"/>
    <w:rsid w:val="006D310E"/>
    <w:rsid w:val="006D4B53"/>
    <w:rsid w:val="006D52DE"/>
    <w:rsid w:val="006D5482"/>
    <w:rsid w:val="006D5502"/>
    <w:rsid w:val="006E7594"/>
    <w:rsid w:val="006F0710"/>
    <w:rsid w:val="006F0B2D"/>
    <w:rsid w:val="006F2288"/>
    <w:rsid w:val="006F4A1C"/>
    <w:rsid w:val="006F57B4"/>
    <w:rsid w:val="00700891"/>
    <w:rsid w:val="00702754"/>
    <w:rsid w:val="007034FF"/>
    <w:rsid w:val="00704F73"/>
    <w:rsid w:val="00707EC5"/>
    <w:rsid w:val="00714D90"/>
    <w:rsid w:val="00715764"/>
    <w:rsid w:val="00716D52"/>
    <w:rsid w:val="00725C81"/>
    <w:rsid w:val="0072624F"/>
    <w:rsid w:val="007305FF"/>
    <w:rsid w:val="007321A3"/>
    <w:rsid w:val="00733C4A"/>
    <w:rsid w:val="0073638F"/>
    <w:rsid w:val="00740905"/>
    <w:rsid w:val="00745686"/>
    <w:rsid w:val="00753DF2"/>
    <w:rsid w:val="00754E6F"/>
    <w:rsid w:val="007566AE"/>
    <w:rsid w:val="00756795"/>
    <w:rsid w:val="007629D7"/>
    <w:rsid w:val="00763D45"/>
    <w:rsid w:val="00763F00"/>
    <w:rsid w:val="00765042"/>
    <w:rsid w:val="00767506"/>
    <w:rsid w:val="0077335B"/>
    <w:rsid w:val="00775D2A"/>
    <w:rsid w:val="0077613D"/>
    <w:rsid w:val="0078242C"/>
    <w:rsid w:val="00782BF5"/>
    <w:rsid w:val="00783050"/>
    <w:rsid w:val="00784BB0"/>
    <w:rsid w:val="00786C7F"/>
    <w:rsid w:val="00791D41"/>
    <w:rsid w:val="00792528"/>
    <w:rsid w:val="007A131A"/>
    <w:rsid w:val="007A561E"/>
    <w:rsid w:val="007A6555"/>
    <w:rsid w:val="007A751C"/>
    <w:rsid w:val="007A7ADA"/>
    <w:rsid w:val="007B5467"/>
    <w:rsid w:val="007B5D50"/>
    <w:rsid w:val="007C1A89"/>
    <w:rsid w:val="007C30B5"/>
    <w:rsid w:val="007C3C30"/>
    <w:rsid w:val="007D0AF1"/>
    <w:rsid w:val="007D3223"/>
    <w:rsid w:val="007D77FF"/>
    <w:rsid w:val="007E032A"/>
    <w:rsid w:val="007E6FB9"/>
    <w:rsid w:val="007E7C11"/>
    <w:rsid w:val="007F22C0"/>
    <w:rsid w:val="007F4050"/>
    <w:rsid w:val="008030DF"/>
    <w:rsid w:val="00805B17"/>
    <w:rsid w:val="00810A5C"/>
    <w:rsid w:val="00811F60"/>
    <w:rsid w:val="00813AC7"/>
    <w:rsid w:val="008232E9"/>
    <w:rsid w:val="00827A19"/>
    <w:rsid w:val="00831EBC"/>
    <w:rsid w:val="00831EDD"/>
    <w:rsid w:val="00836BFA"/>
    <w:rsid w:val="008409FC"/>
    <w:rsid w:val="0084631A"/>
    <w:rsid w:val="008576FF"/>
    <w:rsid w:val="00857E9B"/>
    <w:rsid w:val="0086062C"/>
    <w:rsid w:val="00861FD8"/>
    <w:rsid w:val="0086540E"/>
    <w:rsid w:val="0087239E"/>
    <w:rsid w:val="00880BB1"/>
    <w:rsid w:val="008846FE"/>
    <w:rsid w:val="00887FF4"/>
    <w:rsid w:val="008A2B1F"/>
    <w:rsid w:val="008A52FC"/>
    <w:rsid w:val="008A6422"/>
    <w:rsid w:val="008A7740"/>
    <w:rsid w:val="008B12B6"/>
    <w:rsid w:val="008B498E"/>
    <w:rsid w:val="008B5A1E"/>
    <w:rsid w:val="008C0498"/>
    <w:rsid w:val="008C2F8B"/>
    <w:rsid w:val="008C37A3"/>
    <w:rsid w:val="008C7FCC"/>
    <w:rsid w:val="008D309A"/>
    <w:rsid w:val="008D60C6"/>
    <w:rsid w:val="008D6E25"/>
    <w:rsid w:val="008D71F2"/>
    <w:rsid w:val="008E398A"/>
    <w:rsid w:val="008E433B"/>
    <w:rsid w:val="008E54EC"/>
    <w:rsid w:val="008E60F8"/>
    <w:rsid w:val="008F4AED"/>
    <w:rsid w:val="0090049B"/>
    <w:rsid w:val="009022E1"/>
    <w:rsid w:val="00905296"/>
    <w:rsid w:val="0091259E"/>
    <w:rsid w:val="009125AE"/>
    <w:rsid w:val="00913DAD"/>
    <w:rsid w:val="00920152"/>
    <w:rsid w:val="009213A9"/>
    <w:rsid w:val="009216CD"/>
    <w:rsid w:val="009247AB"/>
    <w:rsid w:val="009254A7"/>
    <w:rsid w:val="00925689"/>
    <w:rsid w:val="00926AF2"/>
    <w:rsid w:val="00927ADF"/>
    <w:rsid w:val="00927EF3"/>
    <w:rsid w:val="00932BA7"/>
    <w:rsid w:val="009345E4"/>
    <w:rsid w:val="00953EE5"/>
    <w:rsid w:val="0095690C"/>
    <w:rsid w:val="00961B2D"/>
    <w:rsid w:val="009624B5"/>
    <w:rsid w:val="009674B3"/>
    <w:rsid w:val="00977C72"/>
    <w:rsid w:val="00982346"/>
    <w:rsid w:val="00985276"/>
    <w:rsid w:val="00987CFC"/>
    <w:rsid w:val="00990E4D"/>
    <w:rsid w:val="00992418"/>
    <w:rsid w:val="009945CE"/>
    <w:rsid w:val="00995162"/>
    <w:rsid w:val="00996840"/>
    <w:rsid w:val="00997427"/>
    <w:rsid w:val="009A0035"/>
    <w:rsid w:val="009A4B05"/>
    <w:rsid w:val="009A5D83"/>
    <w:rsid w:val="009A75E1"/>
    <w:rsid w:val="009A7935"/>
    <w:rsid w:val="009B1F49"/>
    <w:rsid w:val="009B34CB"/>
    <w:rsid w:val="009B58B8"/>
    <w:rsid w:val="009D03C1"/>
    <w:rsid w:val="009D333A"/>
    <w:rsid w:val="009E0AD7"/>
    <w:rsid w:val="009E775F"/>
    <w:rsid w:val="009F602B"/>
    <w:rsid w:val="00A00365"/>
    <w:rsid w:val="00A140B2"/>
    <w:rsid w:val="00A169BE"/>
    <w:rsid w:val="00A1747B"/>
    <w:rsid w:val="00A2593C"/>
    <w:rsid w:val="00A274B6"/>
    <w:rsid w:val="00A3026C"/>
    <w:rsid w:val="00A40113"/>
    <w:rsid w:val="00A42038"/>
    <w:rsid w:val="00A43353"/>
    <w:rsid w:val="00A4640F"/>
    <w:rsid w:val="00A50713"/>
    <w:rsid w:val="00A52428"/>
    <w:rsid w:val="00A535F0"/>
    <w:rsid w:val="00A548D4"/>
    <w:rsid w:val="00A55D8D"/>
    <w:rsid w:val="00A57BA5"/>
    <w:rsid w:val="00A7654B"/>
    <w:rsid w:val="00A77184"/>
    <w:rsid w:val="00A80A90"/>
    <w:rsid w:val="00A8595D"/>
    <w:rsid w:val="00A94D5D"/>
    <w:rsid w:val="00A95A7B"/>
    <w:rsid w:val="00A95FAC"/>
    <w:rsid w:val="00A96789"/>
    <w:rsid w:val="00AA26DD"/>
    <w:rsid w:val="00AA2752"/>
    <w:rsid w:val="00AA51A9"/>
    <w:rsid w:val="00AA7B1B"/>
    <w:rsid w:val="00AB0753"/>
    <w:rsid w:val="00AB5485"/>
    <w:rsid w:val="00AB7DFD"/>
    <w:rsid w:val="00AC2139"/>
    <w:rsid w:val="00AC2EED"/>
    <w:rsid w:val="00AC5C77"/>
    <w:rsid w:val="00AD3A43"/>
    <w:rsid w:val="00AE0EE9"/>
    <w:rsid w:val="00AE3556"/>
    <w:rsid w:val="00AE3962"/>
    <w:rsid w:val="00AF6CDB"/>
    <w:rsid w:val="00AF6D4C"/>
    <w:rsid w:val="00B014CD"/>
    <w:rsid w:val="00B02C0A"/>
    <w:rsid w:val="00B03870"/>
    <w:rsid w:val="00B04665"/>
    <w:rsid w:val="00B1033F"/>
    <w:rsid w:val="00B12FC5"/>
    <w:rsid w:val="00B13C09"/>
    <w:rsid w:val="00B2129E"/>
    <w:rsid w:val="00B22786"/>
    <w:rsid w:val="00B25245"/>
    <w:rsid w:val="00B3399D"/>
    <w:rsid w:val="00B33C0E"/>
    <w:rsid w:val="00B3515B"/>
    <w:rsid w:val="00B46ABC"/>
    <w:rsid w:val="00B46B4D"/>
    <w:rsid w:val="00B51EA9"/>
    <w:rsid w:val="00B52460"/>
    <w:rsid w:val="00B60C0C"/>
    <w:rsid w:val="00B670DA"/>
    <w:rsid w:val="00B674A0"/>
    <w:rsid w:val="00B73F9B"/>
    <w:rsid w:val="00B748E9"/>
    <w:rsid w:val="00B777CA"/>
    <w:rsid w:val="00B80886"/>
    <w:rsid w:val="00B81A4B"/>
    <w:rsid w:val="00B826F2"/>
    <w:rsid w:val="00B84FD5"/>
    <w:rsid w:val="00B9392A"/>
    <w:rsid w:val="00B9735B"/>
    <w:rsid w:val="00BA1078"/>
    <w:rsid w:val="00BA7176"/>
    <w:rsid w:val="00BB5E0C"/>
    <w:rsid w:val="00BC2C7E"/>
    <w:rsid w:val="00BC4DFD"/>
    <w:rsid w:val="00BD1530"/>
    <w:rsid w:val="00BD1D48"/>
    <w:rsid w:val="00BD5071"/>
    <w:rsid w:val="00BD5C62"/>
    <w:rsid w:val="00BE35DC"/>
    <w:rsid w:val="00BE4A44"/>
    <w:rsid w:val="00BE63CD"/>
    <w:rsid w:val="00BF236A"/>
    <w:rsid w:val="00BF4E28"/>
    <w:rsid w:val="00C01CF6"/>
    <w:rsid w:val="00C028B1"/>
    <w:rsid w:val="00C1067E"/>
    <w:rsid w:val="00C136F5"/>
    <w:rsid w:val="00C13A18"/>
    <w:rsid w:val="00C14F60"/>
    <w:rsid w:val="00C17FB0"/>
    <w:rsid w:val="00C23524"/>
    <w:rsid w:val="00C23938"/>
    <w:rsid w:val="00C32FF0"/>
    <w:rsid w:val="00C37BDC"/>
    <w:rsid w:val="00C419E1"/>
    <w:rsid w:val="00C43A83"/>
    <w:rsid w:val="00C50B1F"/>
    <w:rsid w:val="00C54F7D"/>
    <w:rsid w:val="00C56E86"/>
    <w:rsid w:val="00C60223"/>
    <w:rsid w:val="00C65264"/>
    <w:rsid w:val="00C66F29"/>
    <w:rsid w:val="00C70B0D"/>
    <w:rsid w:val="00C71BAB"/>
    <w:rsid w:val="00C77AE6"/>
    <w:rsid w:val="00C823D4"/>
    <w:rsid w:val="00C86402"/>
    <w:rsid w:val="00CA0452"/>
    <w:rsid w:val="00CA1628"/>
    <w:rsid w:val="00CA2F65"/>
    <w:rsid w:val="00CA542C"/>
    <w:rsid w:val="00CA5864"/>
    <w:rsid w:val="00CA66CB"/>
    <w:rsid w:val="00CA686A"/>
    <w:rsid w:val="00CA7DF9"/>
    <w:rsid w:val="00CB14B7"/>
    <w:rsid w:val="00CB361C"/>
    <w:rsid w:val="00CC52DA"/>
    <w:rsid w:val="00CC58CA"/>
    <w:rsid w:val="00CC596D"/>
    <w:rsid w:val="00CC6897"/>
    <w:rsid w:val="00CC75C6"/>
    <w:rsid w:val="00CD15D4"/>
    <w:rsid w:val="00CD4C3F"/>
    <w:rsid w:val="00CE2FD7"/>
    <w:rsid w:val="00CE53B1"/>
    <w:rsid w:val="00CE55E2"/>
    <w:rsid w:val="00CF0672"/>
    <w:rsid w:val="00CF508A"/>
    <w:rsid w:val="00D05D0F"/>
    <w:rsid w:val="00D065CD"/>
    <w:rsid w:val="00D07BED"/>
    <w:rsid w:val="00D1057C"/>
    <w:rsid w:val="00D11FB9"/>
    <w:rsid w:val="00D14F37"/>
    <w:rsid w:val="00D14F63"/>
    <w:rsid w:val="00D21B2B"/>
    <w:rsid w:val="00D26A88"/>
    <w:rsid w:val="00D37A61"/>
    <w:rsid w:val="00D47EFB"/>
    <w:rsid w:val="00D50B66"/>
    <w:rsid w:val="00D50DFE"/>
    <w:rsid w:val="00D629E1"/>
    <w:rsid w:val="00D76A33"/>
    <w:rsid w:val="00D778FC"/>
    <w:rsid w:val="00D80304"/>
    <w:rsid w:val="00D83173"/>
    <w:rsid w:val="00D85625"/>
    <w:rsid w:val="00D85881"/>
    <w:rsid w:val="00D85D7D"/>
    <w:rsid w:val="00D94196"/>
    <w:rsid w:val="00DA0FCC"/>
    <w:rsid w:val="00DA25DD"/>
    <w:rsid w:val="00DA54A3"/>
    <w:rsid w:val="00DB09DB"/>
    <w:rsid w:val="00DB51A6"/>
    <w:rsid w:val="00DB7566"/>
    <w:rsid w:val="00DC00D7"/>
    <w:rsid w:val="00DC03F8"/>
    <w:rsid w:val="00DC09A9"/>
    <w:rsid w:val="00DC4800"/>
    <w:rsid w:val="00DD5BC9"/>
    <w:rsid w:val="00DD7F00"/>
    <w:rsid w:val="00DE4B0F"/>
    <w:rsid w:val="00DF18D2"/>
    <w:rsid w:val="00DF2ECA"/>
    <w:rsid w:val="00DF47B6"/>
    <w:rsid w:val="00E003DC"/>
    <w:rsid w:val="00E0468C"/>
    <w:rsid w:val="00E07211"/>
    <w:rsid w:val="00E07DA5"/>
    <w:rsid w:val="00E07EBB"/>
    <w:rsid w:val="00E108EB"/>
    <w:rsid w:val="00E204F7"/>
    <w:rsid w:val="00E20D3E"/>
    <w:rsid w:val="00E21F2E"/>
    <w:rsid w:val="00E2377B"/>
    <w:rsid w:val="00E24B20"/>
    <w:rsid w:val="00E25A6D"/>
    <w:rsid w:val="00E302D8"/>
    <w:rsid w:val="00E34B92"/>
    <w:rsid w:val="00E37351"/>
    <w:rsid w:val="00E37352"/>
    <w:rsid w:val="00E50765"/>
    <w:rsid w:val="00E51BB4"/>
    <w:rsid w:val="00E54B98"/>
    <w:rsid w:val="00E54E89"/>
    <w:rsid w:val="00E61B91"/>
    <w:rsid w:val="00E6290A"/>
    <w:rsid w:val="00E62C1D"/>
    <w:rsid w:val="00E636B0"/>
    <w:rsid w:val="00E64AE3"/>
    <w:rsid w:val="00E65C98"/>
    <w:rsid w:val="00E71BC6"/>
    <w:rsid w:val="00E72FBE"/>
    <w:rsid w:val="00E83925"/>
    <w:rsid w:val="00E90BCF"/>
    <w:rsid w:val="00E934BA"/>
    <w:rsid w:val="00E945CC"/>
    <w:rsid w:val="00E96A09"/>
    <w:rsid w:val="00EA05D1"/>
    <w:rsid w:val="00EA3A8F"/>
    <w:rsid w:val="00EA6BA5"/>
    <w:rsid w:val="00EA6C85"/>
    <w:rsid w:val="00EB24B3"/>
    <w:rsid w:val="00EB60CF"/>
    <w:rsid w:val="00EB69E0"/>
    <w:rsid w:val="00EB6E88"/>
    <w:rsid w:val="00EC00E8"/>
    <w:rsid w:val="00EC5B07"/>
    <w:rsid w:val="00EC7016"/>
    <w:rsid w:val="00ED1A4D"/>
    <w:rsid w:val="00ED1FD6"/>
    <w:rsid w:val="00ED291C"/>
    <w:rsid w:val="00ED638B"/>
    <w:rsid w:val="00EE02FA"/>
    <w:rsid w:val="00EE472A"/>
    <w:rsid w:val="00EE5849"/>
    <w:rsid w:val="00EE619D"/>
    <w:rsid w:val="00EE6443"/>
    <w:rsid w:val="00EE6625"/>
    <w:rsid w:val="00EF2BFB"/>
    <w:rsid w:val="00EF445E"/>
    <w:rsid w:val="00EF4CF7"/>
    <w:rsid w:val="00EF4D30"/>
    <w:rsid w:val="00F0044F"/>
    <w:rsid w:val="00F02CB1"/>
    <w:rsid w:val="00F07F38"/>
    <w:rsid w:val="00F11431"/>
    <w:rsid w:val="00F15DBC"/>
    <w:rsid w:val="00F20F12"/>
    <w:rsid w:val="00F23C3B"/>
    <w:rsid w:val="00F24AAB"/>
    <w:rsid w:val="00F30708"/>
    <w:rsid w:val="00F36ABA"/>
    <w:rsid w:val="00F5055D"/>
    <w:rsid w:val="00F55EFE"/>
    <w:rsid w:val="00F60FE4"/>
    <w:rsid w:val="00F612BF"/>
    <w:rsid w:val="00F65114"/>
    <w:rsid w:val="00F65586"/>
    <w:rsid w:val="00F6608D"/>
    <w:rsid w:val="00F72E5F"/>
    <w:rsid w:val="00F737AA"/>
    <w:rsid w:val="00F836FC"/>
    <w:rsid w:val="00F84C5E"/>
    <w:rsid w:val="00F94078"/>
    <w:rsid w:val="00F943D0"/>
    <w:rsid w:val="00F97C0E"/>
    <w:rsid w:val="00FA1D4C"/>
    <w:rsid w:val="00FB493E"/>
    <w:rsid w:val="00FC1CB6"/>
    <w:rsid w:val="00FC560D"/>
    <w:rsid w:val="00FC7E4C"/>
    <w:rsid w:val="00FD3CCC"/>
    <w:rsid w:val="00FD5F77"/>
    <w:rsid w:val="00FE095E"/>
    <w:rsid w:val="00FE2571"/>
    <w:rsid w:val="00FE3305"/>
    <w:rsid w:val="00FE3C60"/>
    <w:rsid w:val="00FE4087"/>
    <w:rsid w:val="00FF0021"/>
    <w:rsid w:val="00FF0FC2"/>
    <w:rsid w:val="00FF3242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43BE5E4"/>
  <w15:docId w15:val="{C6E4CB5A-0233-49BC-ADD5-534F8275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CC"/>
  </w:style>
  <w:style w:type="paragraph" w:styleId="Overskrift1">
    <w:name w:val="heading 1"/>
    <w:basedOn w:val="Normal"/>
    <w:next w:val="Normal"/>
    <w:link w:val="Overskrift1Tegn"/>
    <w:uiPriority w:val="9"/>
    <w:qFormat/>
    <w:rsid w:val="00434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6E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7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515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C3D4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9465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F00B0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5373"/>
  </w:style>
  <w:style w:type="paragraph" w:styleId="Bunntekst">
    <w:name w:val="footer"/>
    <w:basedOn w:val="Normal"/>
    <w:link w:val="BunntekstTegn"/>
    <w:uiPriority w:val="99"/>
    <w:unhideWhenUsed/>
    <w:rsid w:val="005F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5373"/>
  </w:style>
  <w:style w:type="character" w:customStyle="1" w:styleId="Overskrift1Tegn">
    <w:name w:val="Overskrift 1 Tegn"/>
    <w:basedOn w:val="Standardskriftforavsnitt"/>
    <w:link w:val="Overskrift1"/>
    <w:uiPriority w:val="9"/>
    <w:rsid w:val="00434E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4E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4D598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51B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1B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1B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1B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1BB4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2F7250"/>
    <w:rPr>
      <w:b/>
      <w:bCs/>
    </w:rPr>
  </w:style>
  <w:style w:type="paragraph" w:customStyle="1" w:styleId="Default">
    <w:name w:val="Default"/>
    <w:rsid w:val="00577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utenettabell1lys-uthevingsfarge1">
    <w:name w:val="Grid Table 1 Light Accent 1"/>
    <w:basedOn w:val="Vanligtabell"/>
    <w:uiPriority w:val="46"/>
    <w:rsid w:val="009213A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-uthevingsfarge1">
    <w:name w:val="Grid Table 4 Accent 1"/>
    <w:basedOn w:val="Vanligtabell"/>
    <w:uiPriority w:val="49"/>
    <w:rsid w:val="00BE4A4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">
    <w:name w:val="Grid Table 6 Colorful"/>
    <w:basedOn w:val="Vanligtabell"/>
    <w:uiPriority w:val="51"/>
    <w:rsid w:val="00BE4A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2877E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877E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877E7"/>
    <w:rPr>
      <w:vertAlign w:val="superscript"/>
    </w:rPr>
  </w:style>
  <w:style w:type="paragraph" w:customStyle="1" w:styleId="EndNoteBibliography">
    <w:name w:val="EndNote Bibliography"/>
    <w:basedOn w:val="Normal"/>
    <w:link w:val="EndNoteBibliographyTegn"/>
    <w:rsid w:val="00AA2752"/>
    <w:pPr>
      <w:autoSpaceDE w:val="0"/>
      <w:autoSpaceDN w:val="0"/>
      <w:adjustRightInd w:val="0"/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AA2752"/>
    <w:rPr>
      <w:rFonts w:ascii="Calibri" w:hAnsi="Calibri" w:cs="Calibri"/>
      <w:noProof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D6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Vanligtabell1">
    <w:name w:val="Plain Table 1"/>
    <w:basedOn w:val="Vanligtabell"/>
    <w:uiPriority w:val="41"/>
    <w:rsid w:val="00C136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dtekst">
    <w:name w:val="Body Text"/>
    <w:basedOn w:val="Normal"/>
    <w:link w:val="BrdtekstTegn"/>
    <w:rsid w:val="00A0036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rdtekstTegn">
    <w:name w:val="Brødtekst Tegn"/>
    <w:basedOn w:val="Standardskriftforavsnitt"/>
    <w:link w:val="Brdtekst"/>
    <w:rsid w:val="00A00365"/>
    <w:rPr>
      <w:rFonts w:ascii="Times New Roman" w:eastAsia="Calibri" w:hAnsi="Times New Roman" w:cs="Times New Roman"/>
      <w:sz w:val="24"/>
      <w:szCs w:val="20"/>
    </w:rPr>
  </w:style>
  <w:style w:type="character" w:styleId="Svakutheving">
    <w:name w:val="Subtle Emphasis"/>
    <w:basedOn w:val="Standardskriftforavsnitt"/>
    <w:uiPriority w:val="19"/>
    <w:qFormat/>
    <w:rsid w:val="003C67ED"/>
    <w:rPr>
      <w:i/>
      <w:iCs/>
      <w:color w:val="404040" w:themeColor="text1" w:themeTint="BF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55EFE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55EFE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F55E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C11A-2F37-47C2-B08B-6D2E281A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14</Pages>
  <Words>5652</Words>
  <Characters>29960</Characters>
  <Application>Microsoft Office Word</Application>
  <DocSecurity>0</DocSecurity>
  <Lines>249</Lines>
  <Paragraphs>71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Vestfold</Company>
  <LinksUpToDate>false</LinksUpToDate>
  <CharactersWithSpaces>35541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Høgvold</dc:creator>
  <cp:lastModifiedBy>Hilde Larsen Damsgaard</cp:lastModifiedBy>
  <cp:revision>10</cp:revision>
  <cp:lastPrinted>2019-04-30T16:43:00Z</cp:lastPrinted>
  <dcterms:created xsi:type="dcterms:W3CDTF">2019-05-19T10:35:00Z</dcterms:created>
  <dcterms:modified xsi:type="dcterms:W3CDTF">2019-08-26T11:58:00Z</dcterms:modified>
</cp:coreProperties>
</file>